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7E" w:rsidRDefault="00FF417E" w:rsidP="00FF417E">
      <w:pPr>
        <w:autoSpaceDE w:val="0"/>
        <w:autoSpaceDN w:val="0"/>
        <w:adjustRightInd w:val="0"/>
        <w:spacing w:after="0" w:line="240" w:lineRule="auto"/>
        <w:jc w:val="both"/>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jc w:val="both"/>
        <w:rPr>
          <w:rFonts w:ascii="Times New Roman" w:hAnsi="Times New Roman" w:cs="Times New Roman"/>
          <w:sz w:val="2"/>
          <w:szCs w:val="2"/>
        </w:rPr>
      </w:pPr>
      <w:r>
        <w:rPr>
          <w:rFonts w:ascii="Times New Roman" w:hAnsi="Times New Roman" w:cs="Times New Roman"/>
          <w:sz w:val="24"/>
          <w:szCs w:val="24"/>
        </w:rPr>
        <w:t>24 июля 1998 года N 125-ФЗ</w:t>
      </w:r>
      <w:r>
        <w:rPr>
          <w:rFonts w:ascii="Times New Roman" w:hAnsi="Times New Roman" w:cs="Times New Roman"/>
          <w:sz w:val="24"/>
          <w:szCs w:val="24"/>
        </w:rPr>
        <w:br/>
      </w:r>
      <w:r>
        <w:rPr>
          <w:rFonts w:ascii="Times New Roman" w:hAnsi="Times New Roman" w:cs="Times New Roman"/>
          <w:sz w:val="24"/>
          <w:szCs w:val="24"/>
        </w:rPr>
        <w:br/>
      </w:r>
    </w:p>
    <w:p w:rsidR="00FF417E" w:rsidRDefault="00FF417E" w:rsidP="00FF417E">
      <w:pPr>
        <w:pStyle w:val="ConsPlusNonformat"/>
        <w:pBdr>
          <w:top w:val="single" w:sz="6" w:space="0" w:color="auto"/>
        </w:pBdr>
        <w:outlineLvl w:val="0"/>
        <w:rPr>
          <w:sz w:val="2"/>
          <w:szCs w:val="2"/>
        </w:rPr>
      </w:pP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pStyle w:val="ConsPlusTitle"/>
        <w:jc w:val="center"/>
        <w:outlineLvl w:val="0"/>
      </w:pPr>
      <w:r>
        <w:t>РОССИЙСКАЯ ФЕДЕРАЦИЯ</w:t>
      </w:r>
    </w:p>
    <w:p w:rsidR="00FF417E" w:rsidRDefault="00FF417E" w:rsidP="00FF417E">
      <w:pPr>
        <w:pStyle w:val="ConsPlusTitle"/>
        <w:jc w:val="center"/>
        <w:outlineLvl w:val="0"/>
      </w:pPr>
    </w:p>
    <w:p w:rsidR="00FF417E" w:rsidRDefault="00FF417E" w:rsidP="00FF417E">
      <w:pPr>
        <w:pStyle w:val="ConsPlusTitle"/>
        <w:jc w:val="center"/>
        <w:outlineLvl w:val="0"/>
      </w:pPr>
      <w:r>
        <w:t>ФЕДЕРАЛЬНЫЙ ЗАКОН</w:t>
      </w:r>
    </w:p>
    <w:p w:rsidR="00FF417E" w:rsidRDefault="00FF417E" w:rsidP="00FF417E">
      <w:pPr>
        <w:pStyle w:val="ConsPlusTitle"/>
        <w:jc w:val="center"/>
        <w:outlineLvl w:val="0"/>
      </w:pPr>
    </w:p>
    <w:p w:rsidR="00FF417E" w:rsidRDefault="00FF417E" w:rsidP="00FF417E">
      <w:pPr>
        <w:pStyle w:val="ConsPlusTitle"/>
        <w:jc w:val="center"/>
        <w:outlineLvl w:val="0"/>
      </w:pPr>
      <w:r>
        <w:t>ОБ ОБЯЗАТЕЛЬНОМ СОЦИАЛЬНОМ СТРАХОВАНИИ ОТ НЕСЧАСТНЫХ</w:t>
      </w:r>
    </w:p>
    <w:p w:rsidR="00FF417E" w:rsidRDefault="00FF417E" w:rsidP="00FF417E">
      <w:pPr>
        <w:pStyle w:val="ConsPlusTitle"/>
        <w:jc w:val="center"/>
        <w:outlineLvl w:val="0"/>
      </w:pPr>
      <w:r>
        <w:t>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Принят</w:t>
      </w:r>
    </w:p>
    <w:p w:rsidR="00FF417E" w:rsidRDefault="00FF417E" w:rsidP="00FF417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FF417E" w:rsidRDefault="00FF417E" w:rsidP="00FF417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 июля 1998 года</w:t>
      </w:r>
    </w:p>
    <w:p w:rsidR="00FF417E" w:rsidRDefault="00FF417E" w:rsidP="00FF417E">
      <w:pPr>
        <w:autoSpaceDE w:val="0"/>
        <w:autoSpaceDN w:val="0"/>
        <w:adjustRightInd w:val="0"/>
        <w:spacing w:after="0" w:line="240" w:lineRule="auto"/>
        <w:jc w:val="right"/>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Одобрен</w:t>
      </w:r>
    </w:p>
    <w:p w:rsidR="00FF417E" w:rsidRDefault="00FF417E" w:rsidP="00FF417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Советом Федерации</w:t>
      </w:r>
    </w:p>
    <w:p w:rsidR="00FF417E" w:rsidRDefault="00FF417E" w:rsidP="00FF417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9 июля 1998 года</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17.07.1999 </w:t>
      </w:r>
      <w:hyperlink r:id="rId4" w:history="1">
        <w:r>
          <w:rPr>
            <w:rFonts w:ascii="Times New Roman" w:hAnsi="Times New Roman" w:cs="Times New Roman"/>
            <w:color w:val="0000FF"/>
            <w:sz w:val="24"/>
            <w:szCs w:val="24"/>
          </w:rPr>
          <w:t>N 181-ФЗ,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25.10.2001 </w:t>
      </w:r>
      <w:hyperlink r:id="rId5" w:history="1">
        <w:r>
          <w:rPr>
            <w:rFonts w:ascii="Times New Roman" w:hAnsi="Times New Roman" w:cs="Times New Roman"/>
            <w:color w:val="0000FF"/>
            <w:sz w:val="24"/>
            <w:szCs w:val="24"/>
          </w:rPr>
          <w:t>N 141-ФЗ,</w:t>
        </w:r>
      </w:hyperlink>
      <w:r>
        <w:rPr>
          <w:rFonts w:ascii="Times New Roman" w:hAnsi="Times New Roman" w:cs="Times New Roman"/>
          <w:sz w:val="24"/>
          <w:szCs w:val="24"/>
        </w:rPr>
        <w:t xml:space="preserve"> от 30.12.2001 </w:t>
      </w:r>
      <w:hyperlink r:id="rId6" w:history="1">
        <w:r>
          <w:rPr>
            <w:rFonts w:ascii="Times New Roman" w:hAnsi="Times New Roman" w:cs="Times New Roman"/>
            <w:color w:val="0000FF"/>
            <w:sz w:val="24"/>
            <w:szCs w:val="24"/>
          </w:rPr>
          <w:t>N 196-ФЗ,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Трудового </w:t>
      </w:r>
      <w:hyperlink r:id="rId7"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РФ от 30.12.2001 N 197-ФЗ,</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Федеральных законов от 26.11.2002 </w:t>
      </w:r>
      <w:hyperlink r:id="rId8" w:history="1">
        <w:r>
          <w:rPr>
            <w:rFonts w:ascii="Times New Roman" w:hAnsi="Times New Roman" w:cs="Times New Roman"/>
            <w:color w:val="0000FF"/>
            <w:sz w:val="24"/>
            <w:szCs w:val="24"/>
          </w:rPr>
          <w:t>N 152-ФЗ,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22.04.2003 </w:t>
      </w:r>
      <w:hyperlink r:id="rId9" w:history="1">
        <w:r>
          <w:rPr>
            <w:rFonts w:ascii="Times New Roman" w:hAnsi="Times New Roman" w:cs="Times New Roman"/>
            <w:color w:val="0000FF"/>
            <w:sz w:val="24"/>
            <w:szCs w:val="24"/>
          </w:rPr>
          <w:t>N 47-ФЗ,</w:t>
        </w:r>
      </w:hyperlink>
      <w:r>
        <w:rPr>
          <w:rFonts w:ascii="Times New Roman" w:hAnsi="Times New Roman" w:cs="Times New Roman"/>
          <w:sz w:val="24"/>
          <w:szCs w:val="24"/>
        </w:rPr>
        <w:t xml:space="preserve"> от 07.07.2003 </w:t>
      </w:r>
      <w:hyperlink r:id="rId10" w:history="1">
        <w:r>
          <w:rPr>
            <w:rFonts w:ascii="Times New Roman" w:hAnsi="Times New Roman" w:cs="Times New Roman"/>
            <w:color w:val="0000FF"/>
            <w:sz w:val="24"/>
            <w:szCs w:val="24"/>
          </w:rPr>
          <w:t>N 118-ФЗ,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23.10.2003 </w:t>
      </w:r>
      <w:hyperlink r:id="rId11" w:history="1">
        <w:r>
          <w:rPr>
            <w:rFonts w:ascii="Times New Roman" w:hAnsi="Times New Roman" w:cs="Times New Roman"/>
            <w:color w:val="0000FF"/>
            <w:sz w:val="24"/>
            <w:szCs w:val="24"/>
          </w:rPr>
          <w:t>N 132-ФЗ,</w:t>
        </w:r>
      </w:hyperlink>
      <w:r>
        <w:rPr>
          <w:rFonts w:ascii="Times New Roman" w:hAnsi="Times New Roman" w:cs="Times New Roman"/>
          <w:sz w:val="24"/>
          <w:szCs w:val="24"/>
        </w:rPr>
        <w:t xml:space="preserve"> от 23.12.2003 </w:t>
      </w:r>
      <w:hyperlink r:id="rId12" w:history="1">
        <w:r>
          <w:rPr>
            <w:rFonts w:ascii="Times New Roman" w:hAnsi="Times New Roman" w:cs="Times New Roman"/>
            <w:color w:val="0000FF"/>
            <w:sz w:val="24"/>
            <w:szCs w:val="24"/>
          </w:rPr>
          <w:t>N 185-ФЗ,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22.08.2004 </w:t>
      </w:r>
      <w:hyperlink r:id="rId13" w:history="1">
        <w:r>
          <w:rPr>
            <w:rFonts w:ascii="Times New Roman" w:hAnsi="Times New Roman" w:cs="Times New Roman"/>
            <w:color w:val="0000FF"/>
            <w:sz w:val="24"/>
            <w:szCs w:val="24"/>
          </w:rPr>
          <w:t>N 122-ФЗ,</w:t>
        </w:r>
      </w:hyperlink>
      <w:r>
        <w:rPr>
          <w:rFonts w:ascii="Times New Roman" w:hAnsi="Times New Roman" w:cs="Times New Roman"/>
          <w:sz w:val="24"/>
          <w:szCs w:val="24"/>
        </w:rPr>
        <w:t xml:space="preserve"> от 01.12.2004 </w:t>
      </w:r>
      <w:hyperlink r:id="rId14" w:history="1">
        <w:r>
          <w:rPr>
            <w:rFonts w:ascii="Times New Roman" w:hAnsi="Times New Roman" w:cs="Times New Roman"/>
            <w:color w:val="0000FF"/>
            <w:sz w:val="24"/>
            <w:szCs w:val="24"/>
          </w:rPr>
          <w:t>N 152-ФЗ,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29.12.2006 </w:t>
      </w:r>
      <w:hyperlink r:id="rId15" w:history="1">
        <w:r>
          <w:rPr>
            <w:rFonts w:ascii="Times New Roman" w:hAnsi="Times New Roman" w:cs="Times New Roman"/>
            <w:color w:val="0000FF"/>
            <w:sz w:val="24"/>
            <w:szCs w:val="24"/>
          </w:rPr>
          <w:t>N 259-ФЗ</w:t>
        </w:r>
      </w:hyperlink>
      <w:r>
        <w:rPr>
          <w:rFonts w:ascii="Times New Roman" w:hAnsi="Times New Roman" w:cs="Times New Roman"/>
          <w:sz w:val="24"/>
          <w:szCs w:val="24"/>
        </w:rPr>
        <w:t xml:space="preserve">, от 21.07.2007 </w:t>
      </w:r>
      <w:hyperlink r:id="rId16" w:history="1">
        <w:r>
          <w:rPr>
            <w:rFonts w:ascii="Times New Roman" w:hAnsi="Times New Roman" w:cs="Times New Roman"/>
            <w:color w:val="0000FF"/>
            <w:sz w:val="24"/>
            <w:szCs w:val="24"/>
          </w:rPr>
          <w:t>N 192-ФЗ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23.07.2008 </w:t>
      </w:r>
      <w:hyperlink r:id="rId17"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24.07.2009 </w:t>
      </w:r>
      <w:hyperlink r:id="rId18" w:history="1">
        <w:r>
          <w:rPr>
            <w:rFonts w:ascii="Times New Roman" w:hAnsi="Times New Roman" w:cs="Times New Roman"/>
            <w:color w:val="0000FF"/>
            <w:sz w:val="24"/>
            <w:szCs w:val="24"/>
          </w:rPr>
          <w:t>N 213-ФЗ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28.11.2009 </w:t>
      </w:r>
      <w:hyperlink r:id="rId19" w:history="1">
        <w:r>
          <w:rPr>
            <w:rFonts w:ascii="Times New Roman" w:hAnsi="Times New Roman" w:cs="Times New Roman"/>
            <w:color w:val="0000FF"/>
            <w:sz w:val="24"/>
            <w:szCs w:val="24"/>
          </w:rPr>
          <w:t>N 295-ФЗ</w:t>
        </w:r>
      </w:hyperlink>
      <w:r>
        <w:rPr>
          <w:rFonts w:ascii="Times New Roman" w:hAnsi="Times New Roman" w:cs="Times New Roman"/>
          <w:sz w:val="24"/>
          <w:szCs w:val="24"/>
        </w:rPr>
        <w:t xml:space="preserve">, от 19.05.2010 </w:t>
      </w:r>
      <w:hyperlink r:id="rId20" w:history="1">
        <w:r>
          <w:rPr>
            <w:rFonts w:ascii="Times New Roman" w:hAnsi="Times New Roman" w:cs="Times New Roman"/>
            <w:color w:val="0000FF"/>
            <w:sz w:val="24"/>
            <w:szCs w:val="24"/>
          </w:rPr>
          <w:t>N 90-ФЗ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27.07.2010 </w:t>
      </w:r>
      <w:hyperlink r:id="rId21" w:history="1">
        <w:r>
          <w:rPr>
            <w:rFonts w:ascii="Times New Roman" w:hAnsi="Times New Roman" w:cs="Times New Roman"/>
            <w:color w:val="0000FF"/>
            <w:sz w:val="24"/>
            <w:szCs w:val="24"/>
          </w:rPr>
          <w:t>N 226-ФЗ</w:t>
        </w:r>
      </w:hyperlink>
      <w:r>
        <w:rPr>
          <w:rFonts w:ascii="Times New Roman" w:hAnsi="Times New Roman" w:cs="Times New Roman"/>
          <w:sz w:val="24"/>
          <w:szCs w:val="24"/>
        </w:rPr>
        <w:t xml:space="preserve">, от 29.11.2010 </w:t>
      </w:r>
      <w:hyperlink r:id="rId22" w:history="1">
        <w:r>
          <w:rPr>
            <w:rFonts w:ascii="Times New Roman" w:hAnsi="Times New Roman" w:cs="Times New Roman"/>
            <w:color w:val="0000FF"/>
            <w:sz w:val="24"/>
            <w:szCs w:val="24"/>
          </w:rPr>
          <w:t>N 313-ФЗ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08.12.2010 </w:t>
      </w:r>
      <w:hyperlink r:id="rId23" w:history="1">
        <w:r>
          <w:rPr>
            <w:rFonts w:ascii="Times New Roman" w:hAnsi="Times New Roman" w:cs="Times New Roman"/>
            <w:color w:val="0000FF"/>
            <w:sz w:val="24"/>
            <w:szCs w:val="24"/>
          </w:rPr>
          <w:t>N 348-ФЗ</w:t>
        </w:r>
      </w:hyperlink>
      <w:r>
        <w:rPr>
          <w:rFonts w:ascii="Times New Roman" w:hAnsi="Times New Roman" w:cs="Times New Roman"/>
          <w:sz w:val="24"/>
          <w:szCs w:val="24"/>
        </w:rPr>
        <w:t xml:space="preserve">, от 09.12.2010 </w:t>
      </w:r>
      <w:hyperlink r:id="rId24" w:history="1">
        <w:r>
          <w:rPr>
            <w:rFonts w:ascii="Times New Roman" w:hAnsi="Times New Roman" w:cs="Times New Roman"/>
            <w:color w:val="0000FF"/>
            <w:sz w:val="24"/>
            <w:szCs w:val="24"/>
          </w:rPr>
          <w:t>N 350-ФЗ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06.11.2011 </w:t>
      </w:r>
      <w:hyperlink r:id="rId25" w:history="1">
        <w:r>
          <w:rPr>
            <w:rFonts w:ascii="Times New Roman" w:hAnsi="Times New Roman" w:cs="Times New Roman"/>
            <w:color w:val="0000FF"/>
            <w:sz w:val="24"/>
            <w:szCs w:val="24"/>
          </w:rPr>
          <w:t>N 300-ФЗ</w:t>
        </w:r>
      </w:hyperlink>
      <w:r>
        <w:rPr>
          <w:rFonts w:ascii="Times New Roman" w:hAnsi="Times New Roman" w:cs="Times New Roman"/>
          <w:sz w:val="24"/>
          <w:szCs w:val="24"/>
        </w:rPr>
        <w:t xml:space="preserve">, от 03.12.2011 </w:t>
      </w:r>
      <w:hyperlink r:id="rId26" w:history="1">
        <w:r>
          <w:rPr>
            <w:rFonts w:ascii="Times New Roman" w:hAnsi="Times New Roman" w:cs="Times New Roman"/>
            <w:color w:val="0000FF"/>
            <w:sz w:val="24"/>
            <w:szCs w:val="24"/>
          </w:rPr>
          <w:t>N 383-ФЗ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 изм., внесенными Федеральными законами от 02.01.2000 </w:t>
      </w:r>
      <w:hyperlink r:id="rId27" w:history="1">
        <w:r>
          <w:rPr>
            <w:rFonts w:ascii="Times New Roman" w:hAnsi="Times New Roman" w:cs="Times New Roman"/>
            <w:color w:val="0000FF"/>
            <w:sz w:val="24"/>
            <w:szCs w:val="24"/>
          </w:rPr>
          <w:t>N 10-ФЗ,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11.02.2002 </w:t>
      </w:r>
      <w:hyperlink r:id="rId28" w:history="1">
        <w:r>
          <w:rPr>
            <w:rFonts w:ascii="Times New Roman" w:hAnsi="Times New Roman" w:cs="Times New Roman"/>
            <w:color w:val="0000FF"/>
            <w:sz w:val="24"/>
            <w:szCs w:val="24"/>
          </w:rPr>
          <w:t>N 17-ФЗ,</w:t>
        </w:r>
      </w:hyperlink>
      <w:r>
        <w:rPr>
          <w:rFonts w:ascii="Times New Roman" w:hAnsi="Times New Roman" w:cs="Times New Roman"/>
          <w:sz w:val="24"/>
          <w:szCs w:val="24"/>
        </w:rPr>
        <w:t xml:space="preserve"> от 08.02.2003 </w:t>
      </w:r>
      <w:hyperlink r:id="rId29" w:history="1">
        <w:r>
          <w:rPr>
            <w:rFonts w:ascii="Times New Roman" w:hAnsi="Times New Roman" w:cs="Times New Roman"/>
            <w:color w:val="0000FF"/>
            <w:sz w:val="24"/>
            <w:szCs w:val="24"/>
          </w:rPr>
          <w:t>N 25-ФЗ,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08.12.2003 </w:t>
      </w:r>
      <w:hyperlink r:id="rId30" w:history="1">
        <w:r>
          <w:rPr>
            <w:rFonts w:ascii="Times New Roman" w:hAnsi="Times New Roman" w:cs="Times New Roman"/>
            <w:color w:val="0000FF"/>
            <w:sz w:val="24"/>
            <w:szCs w:val="24"/>
          </w:rPr>
          <w:t>N 166-ФЗ,</w:t>
        </w:r>
      </w:hyperlink>
      <w:r>
        <w:rPr>
          <w:rFonts w:ascii="Times New Roman" w:hAnsi="Times New Roman" w:cs="Times New Roman"/>
          <w:sz w:val="24"/>
          <w:szCs w:val="24"/>
        </w:rPr>
        <w:t xml:space="preserve"> от 29.12.2004 </w:t>
      </w:r>
      <w:hyperlink r:id="rId31" w:history="1">
        <w:r>
          <w:rPr>
            <w:rFonts w:ascii="Times New Roman" w:hAnsi="Times New Roman" w:cs="Times New Roman"/>
            <w:color w:val="0000FF"/>
            <w:sz w:val="24"/>
            <w:szCs w:val="24"/>
          </w:rPr>
          <w:t>N 202-ФЗ,</w:t>
        </w:r>
      </w:hyperlink>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22.12.2005 </w:t>
      </w:r>
      <w:hyperlink r:id="rId32" w:history="1">
        <w:r>
          <w:rPr>
            <w:rFonts w:ascii="Times New Roman" w:hAnsi="Times New Roman" w:cs="Times New Roman"/>
            <w:color w:val="0000FF"/>
            <w:sz w:val="24"/>
            <w:szCs w:val="24"/>
          </w:rPr>
          <w:t>N 180-ФЗ</w:t>
        </w:r>
      </w:hyperlink>
      <w:r>
        <w:rPr>
          <w:rFonts w:ascii="Times New Roman" w:hAnsi="Times New Roman" w:cs="Times New Roman"/>
          <w:sz w:val="24"/>
          <w:szCs w:val="24"/>
        </w:rPr>
        <w:t xml:space="preserve">, от 19.12.2006 </w:t>
      </w:r>
      <w:hyperlink r:id="rId33" w:history="1">
        <w:r>
          <w:rPr>
            <w:rFonts w:ascii="Times New Roman" w:hAnsi="Times New Roman" w:cs="Times New Roman"/>
            <w:color w:val="0000FF"/>
            <w:sz w:val="24"/>
            <w:szCs w:val="24"/>
          </w:rPr>
          <w:t>N 234-ФЗ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21.07.2007 </w:t>
      </w:r>
      <w:hyperlink r:id="rId34" w:history="1">
        <w:r>
          <w:rPr>
            <w:rFonts w:ascii="Times New Roman" w:hAnsi="Times New Roman" w:cs="Times New Roman"/>
            <w:color w:val="0000FF"/>
            <w:sz w:val="24"/>
            <w:szCs w:val="24"/>
          </w:rPr>
          <w:t>N 183-ФЗ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w:t>
      </w:r>
      <w:hyperlink r:id="rId35" w:history="1">
        <w:r>
          <w:rPr>
            <w:rFonts w:ascii="Times New Roman" w:hAnsi="Times New Roman" w:cs="Times New Roman"/>
            <w:color w:val="0000FF"/>
            <w:sz w:val="24"/>
            <w:szCs w:val="24"/>
          </w:rPr>
          <w:t>трудовому</w:t>
        </w:r>
      </w:hyperlink>
      <w:r>
        <w:rPr>
          <w:rFonts w:ascii="Times New Roman" w:hAnsi="Times New Roman" w:cs="Times New Roman"/>
          <w:sz w:val="24"/>
          <w:szCs w:val="24"/>
        </w:rPr>
        <w:t xml:space="preserve"> договору и в иных установленных настоящим Федеральным законом случаях.</w:t>
      </w:r>
    </w:p>
    <w:p w:rsidR="00FF417E" w:rsidRDefault="00FF417E" w:rsidP="00FF417E">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pStyle w:val="ConsPlusTitle"/>
        <w:jc w:val="center"/>
        <w:outlineLvl w:val="0"/>
      </w:pPr>
      <w:r>
        <w:t>Глава I. ОБЩИЕ ПОЛОЖЕНИЯ</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 Задачи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08.12.2010 N 348-ФЗ)</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финансирования предупредительных мер по сокращению производственного травматизма и профессиональных заболеваний работников ежегодно устанавливается Правительством Российской Федерации.</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обеспечение предупредительных мер по сокращению производственного травматизма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Настоящий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обеспечение по страхованию, осуществляемое в соответствии с настоящим Федеральным законом.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3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3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226-ФЗ)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законодательством Российской Федерации.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40"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 Основные понятия, используемые в настоящем Федеральном законе</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субъекты страхования - застрахованный, страхователь, страховщик;</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застрахованный: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w:t>
      </w:r>
      <w:hyperlink r:id="rId41" w:history="1">
        <w:r>
          <w:rPr>
            <w:rFonts w:ascii="Times New Roman" w:hAnsi="Times New Roman" w:cs="Times New Roman"/>
            <w:color w:val="0000FF"/>
            <w:sz w:val="24"/>
            <w:szCs w:val="24"/>
          </w:rPr>
          <w:t>статьи 5</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w:t>
      </w:r>
      <w:hyperlink r:id="rId42" w:history="1">
        <w:r>
          <w:rPr>
            <w:rFonts w:ascii="Times New Roman" w:hAnsi="Times New Roman" w:cs="Times New Roman"/>
            <w:color w:val="0000FF"/>
            <w:sz w:val="24"/>
            <w:szCs w:val="24"/>
          </w:rPr>
          <w:t>статьи 5</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страховщик - </w:t>
      </w:r>
      <w:hyperlink r:id="rId43" w:history="1">
        <w:r>
          <w:rPr>
            <w:rFonts w:ascii="Times New Roman" w:hAnsi="Times New Roman" w:cs="Times New Roman"/>
            <w:color w:val="0000FF"/>
            <w:sz w:val="24"/>
            <w:szCs w:val="24"/>
          </w:rPr>
          <w:t>Фонд</w:t>
        </w:r>
      </w:hyperlink>
      <w:r>
        <w:rPr>
          <w:rFonts w:ascii="Times New Roman" w:hAnsi="Times New Roman" w:cs="Times New Roman"/>
          <w:sz w:val="24"/>
          <w:szCs w:val="24"/>
        </w:rPr>
        <w:t xml:space="preserve"> социального страхования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страховой случай -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страхового тарифа, скидки (надбавки) к страховому тарифу, который страхователь обязан внести страховщику;</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r:id="rId45" w:history="1">
        <w:r>
          <w:rPr>
            <w:rFonts w:ascii="Times New Roman" w:hAnsi="Times New Roman" w:cs="Times New Roman"/>
            <w:color w:val="0000FF"/>
            <w:sz w:val="24"/>
            <w:szCs w:val="24"/>
          </w:rPr>
          <w:t>статьей 20.1</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48" w:history="1">
        <w:r>
          <w:rPr>
            <w:rFonts w:ascii="Times New Roman" w:hAnsi="Times New Roman" w:cs="Times New Roman"/>
            <w:color w:val="0000FF"/>
            <w:sz w:val="24"/>
            <w:szCs w:val="24"/>
          </w:rPr>
          <w:t>видам</w:t>
        </w:r>
      </w:hyperlink>
      <w:r>
        <w:rPr>
          <w:rFonts w:ascii="Times New Roman" w:hAnsi="Times New Roman" w:cs="Times New Roman"/>
          <w:sz w:val="24"/>
          <w:szCs w:val="24"/>
        </w:rPr>
        <w:t xml:space="preserve"> экономической деятельности страхователей;</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01.12.2004 N 152-ФЗ)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профессиональная трудоспособность - способность человека к выполнению работы определенной квалификации, объема и качества;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заработок застрахованного - все виды выплат и иных вознаграждений (как по основному месту работы, так и по совместительству) в пользу застрахованного, выплачиваемых по трудовым договорам и гражданско-правовым договорам и включаемых в базу для начисления страховых взносов в соответствии со </w:t>
      </w:r>
      <w:hyperlink r:id="rId50" w:history="1">
        <w:r>
          <w:rPr>
            <w:rFonts w:ascii="Times New Roman" w:hAnsi="Times New Roman" w:cs="Times New Roman"/>
            <w:color w:val="0000FF"/>
            <w:sz w:val="24"/>
            <w:szCs w:val="24"/>
          </w:rPr>
          <w:t>статьей 20.1</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 Основные принципы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гарантированность права застрахованных на обеспечение по страхованию;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обязательность уплаты страхователями страховых взносов;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дифференцированность страховых тарифов в зависимости от </w:t>
      </w:r>
      <w:hyperlink r:id="rId52" w:history="1">
        <w:r>
          <w:rPr>
            <w:rFonts w:ascii="Times New Roman" w:hAnsi="Times New Roman" w:cs="Times New Roman"/>
            <w:color w:val="0000FF"/>
            <w:sz w:val="24"/>
            <w:szCs w:val="24"/>
          </w:rPr>
          <w:t>класса</w:t>
        </w:r>
      </w:hyperlink>
      <w:r>
        <w:rPr>
          <w:rFonts w:ascii="Times New Roman" w:hAnsi="Times New Roman" w:cs="Times New Roman"/>
          <w:sz w:val="24"/>
          <w:szCs w:val="24"/>
        </w:rPr>
        <w:t xml:space="preserve"> профессионального риска.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 Лица, подлежащие обязательному социальному страхованию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Обязательному социальному страхованию от несчастных случаев на производстве и профессиональных заболеваний подлежат: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физические лица, выполняющие работу на основании </w:t>
      </w:r>
      <w:hyperlink r:id="rId53" w:history="1">
        <w:r>
          <w:rPr>
            <w:rFonts w:ascii="Times New Roman" w:hAnsi="Times New Roman" w:cs="Times New Roman"/>
            <w:color w:val="0000FF"/>
            <w:sz w:val="24"/>
            <w:szCs w:val="24"/>
          </w:rPr>
          <w:t>трудового договора</w:t>
        </w:r>
      </w:hyperlink>
      <w:r>
        <w:rPr>
          <w:rFonts w:ascii="Times New Roman" w:hAnsi="Times New Roman" w:cs="Times New Roman"/>
          <w:sz w:val="24"/>
          <w:szCs w:val="24"/>
        </w:rPr>
        <w:t>, заключенного со страхователем;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физические лица, осужденные к лишению свободы и привлекаемые к труду страхователем.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Физические лица, выполняющие работу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 Регистрация страхователей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23.12.2003 N 185-ФЗ)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Регистрация страхователей осуществляется в исполнительных органах </w:t>
      </w:r>
      <w:hyperlink r:id="rId56" w:history="1">
        <w:r>
          <w:rPr>
            <w:rFonts w:ascii="Times New Roman" w:hAnsi="Times New Roman" w:cs="Times New Roman"/>
            <w:color w:val="0000FF"/>
            <w:sz w:val="24"/>
            <w:szCs w:val="24"/>
          </w:rPr>
          <w:t>страховщика</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страхователей - юридических лиц в пятидневный срок с момента представления в исполнительные органы страховщика </w:t>
      </w:r>
      <w:hyperlink r:id="rId57" w:history="1">
        <w:r>
          <w:rPr>
            <w:rFonts w:ascii="Times New Roman" w:hAnsi="Times New Roman" w:cs="Times New Roman"/>
            <w:color w:val="0000FF"/>
            <w:sz w:val="24"/>
            <w:szCs w:val="24"/>
          </w:rPr>
          <w:t>федеральным органом</w:t>
        </w:r>
      </w:hyperlink>
      <w:r>
        <w:rPr>
          <w:rFonts w:ascii="Times New Roman" w:hAnsi="Times New Roman" w:cs="Times New Roman"/>
          <w:sz w:val="24"/>
          <w:szCs w:val="24"/>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w:t>
      </w:r>
      <w:hyperlink r:id="rId5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w:t>
      </w:r>
      <w:r>
        <w:rPr>
          <w:rFonts w:ascii="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страхователей - юридических лиц по месту нахождения их обособленных подразделений, имеющих отдельный баланс, расчетный счет и начисляющих выплаты и иные вознаграждения в пользу физических лиц, на основании </w:t>
      </w:r>
      <w:hyperlink r:id="rId60"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о регистрации в качестве страхователя, представляемого в срок не позднее 30 дней со дня создания такого обособленного подразделения;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страхователей - физических лиц, заключивших трудовой договор с работником, на основании </w:t>
      </w:r>
      <w:hyperlink r:id="rId61"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о регистрации в качестве страхователя, представляемого в срок не позднее 10 дней со дня заключения трудового договора с первым из нанимаемых работников;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страхователей - физических лиц, обязанных уплачивать страховые взносы в связи с заключением гражданско-правового договора, на основании </w:t>
      </w:r>
      <w:hyperlink r:id="rId62"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о регистрации в качестве страхователя, представляемого в срок не позднее 10 дней со дня заключения указанного договора.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Порядок регистрации страхователей, указанных в абзацах </w:t>
      </w:r>
      <w:hyperlink r:id="rId63" w:history="1">
        <w:r>
          <w:rPr>
            <w:rFonts w:ascii="Times New Roman" w:hAnsi="Times New Roman" w:cs="Times New Roman"/>
            <w:color w:val="0000FF"/>
            <w:sz w:val="24"/>
            <w:szCs w:val="24"/>
          </w:rPr>
          <w:t>третьем,</w:t>
        </w:r>
      </w:hyperlink>
      <w:r>
        <w:rPr>
          <w:rFonts w:ascii="Times New Roman" w:hAnsi="Times New Roman" w:cs="Times New Roman"/>
          <w:sz w:val="24"/>
          <w:szCs w:val="24"/>
        </w:rPr>
        <w:t xml:space="preserve"> </w:t>
      </w:r>
      <w:hyperlink r:id="rId64" w:history="1">
        <w:r>
          <w:rPr>
            <w:rFonts w:ascii="Times New Roman" w:hAnsi="Times New Roman" w:cs="Times New Roman"/>
            <w:color w:val="0000FF"/>
            <w:sz w:val="24"/>
            <w:szCs w:val="24"/>
          </w:rPr>
          <w:t>четвертом</w:t>
        </w:r>
      </w:hyperlink>
      <w:r>
        <w:rPr>
          <w:rFonts w:ascii="Times New Roman" w:hAnsi="Times New Roman" w:cs="Times New Roman"/>
          <w:sz w:val="24"/>
          <w:szCs w:val="24"/>
        </w:rPr>
        <w:t xml:space="preserve"> и </w:t>
      </w:r>
      <w:hyperlink r:id="rId65" w:history="1">
        <w:r>
          <w:rPr>
            <w:rFonts w:ascii="Times New Roman" w:hAnsi="Times New Roman" w:cs="Times New Roman"/>
            <w:color w:val="0000FF"/>
            <w:sz w:val="24"/>
            <w:szCs w:val="24"/>
          </w:rPr>
          <w:t>пятом</w:t>
        </w:r>
      </w:hyperlink>
      <w:r>
        <w:rPr>
          <w:rFonts w:ascii="Times New Roman" w:hAnsi="Times New Roman" w:cs="Times New Roman"/>
          <w:sz w:val="24"/>
          <w:szCs w:val="24"/>
        </w:rPr>
        <w:t xml:space="preserve"> части первой настоящей статьи, устанавливается страховщиком.</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 Право на обеспечение по страхованию</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Право застрахованных на обеспечение по страхованию возникает со дня наступления </w:t>
      </w:r>
      <w:hyperlink r:id="rId66" w:history="1">
        <w:r>
          <w:rPr>
            <w:rFonts w:ascii="Times New Roman" w:hAnsi="Times New Roman" w:cs="Times New Roman"/>
            <w:color w:val="0000FF"/>
            <w:sz w:val="24"/>
            <w:szCs w:val="24"/>
          </w:rPr>
          <w:t>страхового случая</w:t>
        </w:r>
      </w:hyperlink>
      <w:r>
        <w:rPr>
          <w:rFonts w:ascii="Times New Roman" w:hAnsi="Times New Roman" w:cs="Times New Roman"/>
          <w:sz w:val="24"/>
          <w:szCs w:val="24"/>
        </w:rPr>
        <w:t>.</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Пункт 2 статьи 7 не может рассматриваться как препятствующий признанию за нетрудоспособными лицами, находившимися на иждивении умершего застрахованного лица, права на получение ежемесячных страховых выплат в случае смерти данного лица от профессионального заболевания, если страховое обеспечение по нормам названного Федерального закона предоставлялось самому застрахованному при жизни (</w:t>
      </w:r>
      <w:hyperlink r:id="rId67" w:history="1">
        <w:r>
          <w:rPr>
            <w:rFonts w:ascii="Times New Roman" w:hAnsi="Times New Roman" w:cs="Times New Roman"/>
            <w:color w:val="0000FF"/>
            <w:sz w:val="24"/>
            <w:szCs w:val="24"/>
          </w:rPr>
          <w:t>Определение</w:t>
        </w:r>
      </w:hyperlink>
      <w:r>
        <w:rPr>
          <w:rFonts w:ascii="Times New Roman" w:hAnsi="Times New Roman" w:cs="Times New Roman"/>
          <w:sz w:val="24"/>
          <w:szCs w:val="24"/>
        </w:rPr>
        <w:t xml:space="preserve"> Конституционного Суда РФ от 05.02.2009 N 290-О-П).</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Право на получение страховых выплат в случае смерти застрахованного в результате наступления страхового случая имеют: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нетрудоспособные лица, состоявшие на иждивении умершего или имевшие ко дню его смерти право на получение от него содержания;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ребенок умершего, родившийся после его смерти;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учреждения государственной службы медико-социальной экспертизы (далее - учреждение медико-социальной экспертизы) или лечебно-профилактических учреждений государственной системы здравоохранения признанными нуждающимися по состоянию здоровья в постороннем уходе;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лица, состоявшие на иждивении умершего, ставшие нетрудоспособными в течение пяти лет со дня его смерти.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случае смерти застрахованного один из родителей, супруг (супруга) либо другой член семьи,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страховых выплат после окончания ухода за этими лицами. Иждивенство несовершеннолетних детей предполагается и не требует доказательств.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Страховые выплаты в случае смерти застрахованного выплачиваются: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несовершеннолетним - до достижения ими возраста 18 лет;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учащимся старше 18 лет - до окончания учебы в учебных учреждениях по очной форме обучения, но не более чем до 23 лет;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женщинам, достигшим возраста 55 лет, и мужчинам, достигшим возраста 60 лет, - пожизненно;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инвалидам - на срок инвалидности;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pStyle w:val="ConsPlusTitle"/>
        <w:jc w:val="center"/>
        <w:outlineLvl w:val="0"/>
      </w:pPr>
      <w:r>
        <w:t>Глава II. ОБЕСПЕЧЕНИЕ ПО СТРАХОВАНИЮ</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Виды обеспечения по страхованию</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Обеспечение по страхованию осуществляется: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в виде страховых выплат: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единовременной страховой выплаты застрахованному либо лицам, имеющим право на получение такой выплаты в случае его смерти;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ежемесячных страховых выплат застрахованному либо лицам, имеющим право на получение таких выплат в случае его смерти;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приобретение лекарств, изделий медицинского назначения и индивидуального ухода;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посторонний (специальный медицинский и бытовой) уход за застрахованным, в том числе осуществляемый членами его семьи;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ортезов, технических средств реабилитации) и при направлении его страховщиком в учреждение медико-социальной экспертизы и в учреждение, осуществляющее экспертизу связи заболевания с профессией;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медицинскую реабилитацию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изготовление и ремонт протезов, протезно-ортопедических изделий и ортезов;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обеспечение техническими средствами реабилитации и их ремонт;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23.10.2003 N 132-ФЗ)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профессиональное обучение (переобучение).</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(пп. 3 в ред. Федерального </w:t>
      </w:r>
      <w:hyperlink r:id="rId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Оплата дополнительных расходов, предусмотренных подпунктом </w:t>
      </w:r>
      <w:hyperlink r:id="rId70"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пункта 1 настоящей статьи, за исключением оплаты расходов на лечение застрахованного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71" w:history="1">
        <w:r>
          <w:rPr>
            <w:rFonts w:ascii="Times New Roman" w:hAnsi="Times New Roman" w:cs="Times New Roman"/>
            <w:color w:val="0000FF"/>
            <w:sz w:val="24"/>
            <w:szCs w:val="24"/>
          </w:rPr>
          <w:t>программой</w:t>
        </w:r>
      </w:hyperlink>
      <w:r>
        <w:rPr>
          <w:rFonts w:ascii="Times New Roman" w:hAnsi="Times New Roman" w:cs="Times New Roman"/>
          <w:sz w:val="24"/>
          <w:szCs w:val="24"/>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w:t>
      </w:r>
      <w:hyperlink r:id="rId7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оплаты таких расходов определяются Правительством Российской Федерации.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Возмещение застрахованному утраченного заработка в части оплаты труда по гражданско-правовому договору, в соответствии с которым не предусмотрена обязанность уплаты работодателем страховых взносов страховщику, а также в части выплаты авторского гонорара, на который не начислены страховые взносы, осуществляется причинителем вреда.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Возмещение застрахованному </w:t>
      </w:r>
      <w:hyperlink r:id="rId74" w:history="1">
        <w:r>
          <w:rPr>
            <w:rFonts w:ascii="Times New Roman" w:hAnsi="Times New Roman" w:cs="Times New Roman"/>
            <w:color w:val="0000FF"/>
            <w:sz w:val="24"/>
            <w:szCs w:val="24"/>
          </w:rPr>
          <w:t>морального вреда</w:t>
        </w:r>
      </w:hyperlink>
      <w:r>
        <w:rPr>
          <w:rFonts w:ascii="Times New Roman" w:hAnsi="Times New Roman" w:cs="Times New Roman"/>
          <w:sz w:val="24"/>
          <w:szCs w:val="24"/>
        </w:rPr>
        <w:t>, причиненного в связи с несчастным случаем на производстве или профессиональным заболеванием, осуществляется причинителем вреда.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 Размер пособия по временной нетрудоспособности в связи с несчастным случаем на производстве или профессиональным заболеванием</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К отношениям, связанным с обеспечением граждан пособиями по временной нетрудоспособности в связи с несчастным случаем на производстве или профессиональным заболеванием, </w:t>
      </w:r>
      <w:hyperlink r:id="rId75" w:history="1">
        <w:r>
          <w:rPr>
            <w:rFonts w:ascii="Times New Roman" w:hAnsi="Times New Roman" w:cs="Times New Roman"/>
            <w:color w:val="0000FF"/>
            <w:sz w:val="24"/>
            <w:szCs w:val="24"/>
          </w:rPr>
          <w:t>применяются</w:t>
        </w:r>
      </w:hyperlink>
      <w:r>
        <w:rPr>
          <w:rFonts w:ascii="Times New Roman" w:hAnsi="Times New Roman" w:cs="Times New Roman"/>
          <w:sz w:val="24"/>
          <w:szCs w:val="24"/>
        </w:rPr>
        <w:t xml:space="preserve"> статьи </w:t>
      </w:r>
      <w:hyperlink r:id="rId76"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 </w:t>
      </w:r>
      <w:hyperlink r:id="rId77"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Федерального закона от 29.12.2006 N 255-ФЗ в части, не противоречащей данному Федеральному закону.</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w:t>
      </w:r>
      <w:hyperlink r:id="rId7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пособиях по временной нетрудоспособности.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 Единовременные страховые выплаты и ежемесячные страховые выплаты</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Единовременные страховые выплаты и ежемесячные страховые выплаты </w:t>
      </w:r>
      <w:hyperlink r:id="rId79" w:history="1">
        <w:r>
          <w:rPr>
            <w:rFonts w:ascii="Times New Roman" w:hAnsi="Times New Roman" w:cs="Times New Roman"/>
            <w:color w:val="0000FF"/>
            <w:sz w:val="24"/>
            <w:szCs w:val="24"/>
          </w:rPr>
          <w:t>назначаются</w:t>
        </w:r>
      </w:hyperlink>
      <w:r>
        <w:rPr>
          <w:rFonts w:ascii="Times New Roman" w:hAnsi="Times New Roman" w:cs="Times New Roman"/>
          <w:sz w:val="24"/>
          <w:szCs w:val="24"/>
        </w:rPr>
        <w:t xml:space="preserve"> и выплачиваются: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лицам, имеющим право на их получение, - если результатом наступления страхового случая стала смерть застрахованного.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выплаты ежемесячных страховых выплат, назначенных пострадавшему, но недополученных им в связи со смертью, см. </w:t>
      </w:r>
      <w:hyperlink r:id="rId80" w:history="1">
        <w:r>
          <w:rPr>
            <w:rFonts w:ascii="Times New Roman" w:hAnsi="Times New Roman" w:cs="Times New Roman"/>
            <w:color w:val="0000FF"/>
            <w:sz w:val="24"/>
            <w:szCs w:val="24"/>
          </w:rPr>
          <w:t>письмо</w:t>
        </w:r>
      </w:hyperlink>
      <w:r>
        <w:rPr>
          <w:rFonts w:ascii="Times New Roman" w:hAnsi="Times New Roman" w:cs="Times New Roman"/>
          <w:sz w:val="24"/>
          <w:szCs w:val="24"/>
        </w:rPr>
        <w:t xml:space="preserve"> ФСС РФ от 18.05.2000 N 02-18/07-3341.</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пунктом 3 </w:t>
      </w:r>
      <w:hyperlink r:id="rId81" w:history="1">
        <w:r>
          <w:rPr>
            <w:rFonts w:ascii="Times New Roman" w:hAnsi="Times New Roman" w:cs="Times New Roman"/>
            <w:color w:val="0000FF"/>
            <w:sz w:val="24"/>
            <w:szCs w:val="24"/>
          </w:rPr>
          <w:t>статьи 7</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 Размер единовременной страховой выплаты</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w:t>
      </w:r>
      <w:hyperlink r:id="rId82" w:history="1">
        <w:r>
          <w:rPr>
            <w:rFonts w:ascii="Times New Roman" w:hAnsi="Times New Roman" w:cs="Times New Roman"/>
            <w:color w:val="0000FF"/>
            <w:sz w:val="24"/>
            <w:szCs w:val="24"/>
          </w:rPr>
          <w:t>максимальной суммы</w:t>
        </w:r>
      </w:hyperlink>
      <w:r>
        <w:rPr>
          <w:rFonts w:ascii="Times New Roman" w:hAnsi="Times New Roman" w:cs="Times New Roman"/>
          <w:sz w:val="24"/>
          <w:szCs w:val="24"/>
        </w:rPr>
        <w:t xml:space="preserve">, установленной </w:t>
      </w:r>
      <w:hyperlink r:id="rId83" w:history="1">
        <w:r>
          <w:rPr>
            <w:rFonts w:ascii="Times New Roman" w:hAnsi="Times New Roman" w:cs="Times New Roman"/>
            <w:color w:val="0000FF"/>
            <w:sz w:val="24"/>
            <w:szCs w:val="24"/>
          </w:rPr>
          <w:t>федеральным законом</w:t>
        </w:r>
      </w:hyperlink>
      <w:r>
        <w:rPr>
          <w:rFonts w:ascii="Times New Roman" w:hAnsi="Times New Roman" w:cs="Times New Roman"/>
          <w:sz w:val="24"/>
          <w:szCs w:val="24"/>
        </w:rPr>
        <w:t xml:space="preserve"> о бюджете Фонда социального страхования Российской Федерации на очередной финансовый год. В случае смерти застрахованного единовременная страховая выплата устанавливается в размере, равном указанной максимальной сумме.</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29.12.2006 N 259-ФЗ)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В местностях, где установлены </w:t>
      </w:r>
      <w:hyperlink r:id="rId85" w:history="1">
        <w:r>
          <w:rPr>
            <w:rFonts w:ascii="Times New Roman" w:hAnsi="Times New Roman" w:cs="Times New Roman"/>
            <w:color w:val="0000FF"/>
            <w:sz w:val="24"/>
            <w:szCs w:val="24"/>
          </w:rPr>
          <w:t>районные коэффициенты</w:t>
        </w:r>
      </w:hyperlink>
      <w:r>
        <w:rPr>
          <w:rFonts w:ascii="Times New Roman" w:hAnsi="Times New Roman" w:cs="Times New Roman"/>
          <w:sz w:val="24"/>
          <w:szCs w:val="24"/>
        </w:rPr>
        <w:t>, процентные надбавки к заработной плате, размер единовременной страховой выплаты определяется с учетом этих коэффициентов и надбавок.</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Приказом Минздравсоцразвития РФ от 20.10.2005 N 643 утверждены </w:t>
      </w:r>
      <w:hyperlink r:id="rId86" w:history="1">
        <w:r>
          <w:rPr>
            <w:rFonts w:ascii="Times New Roman" w:hAnsi="Times New Roman" w:cs="Times New Roman"/>
            <w:color w:val="0000FF"/>
            <w:sz w:val="24"/>
            <w:szCs w:val="24"/>
          </w:rPr>
          <w:t>формы</w:t>
        </w:r>
      </w:hyperlink>
      <w:r>
        <w:rPr>
          <w:rFonts w:ascii="Times New Roman" w:hAnsi="Times New Roman" w:cs="Times New Roman"/>
          <w:sz w:val="24"/>
          <w:szCs w:val="24"/>
        </w:rPr>
        <w:t xml:space="preserve">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w:t>
      </w:r>
      <w:hyperlink r:id="rId87" w:history="1">
        <w:r>
          <w:rPr>
            <w:rFonts w:ascii="Times New Roman" w:hAnsi="Times New Roman" w:cs="Times New Roman"/>
            <w:color w:val="0000FF"/>
            <w:sz w:val="24"/>
            <w:szCs w:val="24"/>
          </w:rPr>
          <w:t>Рекомендации</w:t>
        </w:r>
      </w:hyperlink>
      <w:r>
        <w:rPr>
          <w:rFonts w:ascii="Times New Roman" w:hAnsi="Times New Roman" w:cs="Times New Roman"/>
          <w:sz w:val="24"/>
          <w:szCs w:val="24"/>
        </w:rPr>
        <w:t xml:space="preserve"> по их заполнению.</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Степень утраты застрахованным профессиональной трудоспособности устанавливается </w:t>
      </w:r>
      <w:hyperlink r:id="rId88" w:history="1">
        <w:r>
          <w:rPr>
            <w:rFonts w:ascii="Times New Roman" w:hAnsi="Times New Roman" w:cs="Times New Roman"/>
            <w:color w:val="0000FF"/>
            <w:sz w:val="24"/>
            <w:szCs w:val="24"/>
          </w:rPr>
          <w:t>учреждением</w:t>
        </w:r>
      </w:hyperlink>
      <w:r>
        <w:rPr>
          <w:rFonts w:ascii="Times New Roman" w:hAnsi="Times New Roman" w:cs="Times New Roman"/>
          <w:sz w:val="24"/>
          <w:szCs w:val="24"/>
        </w:rPr>
        <w:t xml:space="preserve"> медико-социальной экспертизы.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89"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12. Размер ежемесячной страховой выплаты</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При расчете размера утраченного застрахованным в результате наступления страхового случая заработка суммы вознаграждений по гражданско-правовым договорам и суммы авторских гонораров учитываются, если с них начислялись страховые взносы страховщику. Суммы вознаграждений по гражданско-правовым договорам и суммы авторских гонораров учитываются, если с них предусматривалась уплата страховых взносов страховщику. За период временной нетрудоспособности или отпуска по беременности и родам учитываются выплаченные по указанным основаниям пособия.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Федеральных законов от 07.07.2003 </w:t>
      </w:r>
      <w:hyperlink r:id="rId91" w:history="1">
        <w:r>
          <w:rPr>
            <w:rFonts w:ascii="Times New Roman" w:hAnsi="Times New Roman" w:cs="Times New Roman"/>
            <w:color w:val="0000FF"/>
            <w:sz w:val="24"/>
            <w:szCs w:val="24"/>
          </w:rPr>
          <w:t>N 118-ФЗ</w:t>
        </w:r>
      </w:hyperlink>
      <w:r>
        <w:rPr>
          <w:rFonts w:ascii="Times New Roman" w:hAnsi="Times New Roman" w:cs="Times New Roman"/>
          <w:sz w:val="24"/>
          <w:szCs w:val="24"/>
        </w:rPr>
        <w:t xml:space="preserve">, от 08.12.2010 </w:t>
      </w:r>
      <w:hyperlink r:id="rId92" w:history="1">
        <w:r>
          <w:rPr>
            <w:rFonts w:ascii="Times New Roman" w:hAnsi="Times New Roman" w:cs="Times New Roman"/>
            <w:color w:val="0000FF"/>
            <w:sz w:val="24"/>
            <w:szCs w:val="24"/>
          </w:rPr>
          <w:t>N 348-ФЗ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Все виды заработка учитываются в суммах, начисленных до удержания налогов, уплаты сборов и других обязательных платежей.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местностях, где установлены </w:t>
      </w:r>
      <w:hyperlink r:id="rId93" w:history="1">
        <w:r>
          <w:rPr>
            <w:rFonts w:ascii="Times New Roman" w:hAnsi="Times New Roman" w:cs="Times New Roman"/>
            <w:color w:val="0000FF"/>
            <w:sz w:val="24"/>
            <w:szCs w:val="24"/>
          </w:rPr>
          <w:t>районные коэффициенты</w:t>
        </w:r>
      </w:hyperlink>
      <w:r>
        <w:rPr>
          <w:rFonts w:ascii="Times New Roman" w:hAnsi="Times New Roman" w:cs="Times New Roman"/>
          <w:sz w:val="24"/>
          <w:szCs w:val="24"/>
        </w:rPr>
        <w:t>, процентные надбавки к заработной плате, размер ежемесячной страховой выплаты определяется с учетом этих коэффициентов и надбавок.</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Если повлекшая повреждение здоровья работа продолжалась менее 12 месяцев, среднемесячный заработок застрахованного исчисляется путем деления общей суммы его заработка за фактически проработанное им число месяцев,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этих месяцев. В случаях, если период повлекшей повреждение здоровья работы составил менее одного полного календарного месяца,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 При подсчете среднемесячного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97" w:history="1">
        <w:r>
          <w:rPr>
            <w:rFonts w:ascii="Times New Roman" w:hAnsi="Times New Roman" w:cs="Times New Roman"/>
            <w:color w:val="0000FF"/>
            <w:sz w:val="24"/>
            <w:szCs w:val="24"/>
          </w:rPr>
          <w:t>минимума</w:t>
        </w:r>
      </w:hyperlink>
      <w:r>
        <w:rPr>
          <w:rFonts w:ascii="Times New Roman" w:hAnsi="Times New Roman" w:cs="Times New Roman"/>
          <w:sz w:val="24"/>
          <w:szCs w:val="24"/>
        </w:rPr>
        <w:t xml:space="preserve"> трудоспособного населения в целом по Российской Федерации.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4 в ред. Федерального </w:t>
      </w:r>
      <w:hyperlink r:id="rId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Если страховой случай наступил после окончания срока действия трудового договора, по желанию застрахованного учитывается его заработок до окончания срока действия указанного договора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99" w:history="1">
        <w:r>
          <w:rPr>
            <w:rFonts w:ascii="Times New Roman" w:hAnsi="Times New Roman" w:cs="Times New Roman"/>
            <w:color w:val="0000FF"/>
            <w:sz w:val="24"/>
            <w:szCs w:val="24"/>
          </w:rPr>
          <w:t>прожиточного минимума</w:t>
        </w:r>
      </w:hyperlink>
      <w:r>
        <w:rPr>
          <w:rFonts w:ascii="Times New Roman" w:hAnsi="Times New Roman" w:cs="Times New Roman"/>
          <w:sz w:val="24"/>
          <w:szCs w:val="24"/>
        </w:rPr>
        <w:t xml:space="preserve"> трудоспособного населения в целом по Российской Федерации.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07.07.2003 </w:t>
      </w:r>
      <w:hyperlink r:id="rId100" w:history="1">
        <w:r>
          <w:rPr>
            <w:rFonts w:ascii="Times New Roman" w:hAnsi="Times New Roman" w:cs="Times New Roman"/>
            <w:color w:val="0000FF"/>
            <w:sz w:val="24"/>
            <w:szCs w:val="24"/>
          </w:rPr>
          <w:t>N 118-ФЗ</w:t>
        </w:r>
      </w:hyperlink>
      <w:r>
        <w:rPr>
          <w:rFonts w:ascii="Times New Roman" w:hAnsi="Times New Roman" w:cs="Times New Roman"/>
          <w:sz w:val="24"/>
          <w:szCs w:val="24"/>
        </w:rPr>
        <w:t xml:space="preserve">, от 08.12.2010 </w:t>
      </w:r>
      <w:hyperlink r:id="rId101" w:history="1">
        <w:r>
          <w:rPr>
            <w:rFonts w:ascii="Times New Roman" w:hAnsi="Times New Roman" w:cs="Times New Roman"/>
            <w:color w:val="0000FF"/>
            <w:sz w:val="24"/>
            <w:szCs w:val="24"/>
          </w:rPr>
          <w:t>N 348-ФЗ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w:t>
      </w:r>
      <w:r>
        <w:rPr>
          <w:rFonts w:ascii="Times New Roman" w:hAnsi="Times New Roman" w:cs="Times New Roman"/>
          <w:sz w:val="24"/>
          <w:szCs w:val="24"/>
        </w:rPr>
        <w:lastRenderedPageBreak/>
        <w:t>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При невозможности получения документа о размере заработка застрахованного сумма ежемесячной страховой выплаты исчисляется исходя из тарифной ставки (должностного оклада), установленной (установленного) в отрасли (подотрасли) для данной профессии, и сходных условий труда ко времени обращения за страховыми выплатами.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После представления документа о размере заработка сумма ежемесячной страховой выплаты пересчитывается с месяца, следующего за месяцем, в котором были предоставлены соответствующие документы.</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Данные о размерах тарифных ставок (должностных окладов) работников предоставляются органами по труду субъектов Российской Федерации.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07.07.2003 N 118-ФЗ)</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Положение пункта 8 данной статьи по своему конституционно-правовому смыслу на основании ранее сформулированных Конституционным Судом РФ правовых позиций, в системе действующего правового регулирования, не может рассматриваться как препятствующее признанию права на получение ежемесячной страховой выплаты в случае смерти застрахованного лица, не состоявшего к моменту смерти в трудовых отношениях, нетрудоспособными лицами, находившимися на его иждивении или получавшими от него такую помощь, которая являлась для них постоянным и основным источником средств к существованию (</w:t>
      </w:r>
      <w:hyperlink r:id="rId104" w:history="1">
        <w:r>
          <w:rPr>
            <w:rFonts w:ascii="Times New Roman" w:hAnsi="Times New Roman" w:cs="Times New Roman"/>
            <w:color w:val="0000FF"/>
            <w:sz w:val="24"/>
            <w:szCs w:val="24"/>
          </w:rPr>
          <w:t>Определение</w:t>
        </w:r>
      </w:hyperlink>
      <w:r>
        <w:rPr>
          <w:rFonts w:ascii="Times New Roman" w:hAnsi="Times New Roman" w:cs="Times New Roman"/>
          <w:sz w:val="24"/>
          <w:szCs w:val="24"/>
        </w:rPr>
        <w:t xml:space="preserve"> Конституционного Суда РФ от 03.10.2006 N 407-О).</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25.10.2001 </w:t>
      </w:r>
      <w:hyperlink r:id="rId105" w:history="1">
        <w:r>
          <w:rPr>
            <w:rFonts w:ascii="Times New Roman" w:hAnsi="Times New Roman" w:cs="Times New Roman"/>
            <w:color w:val="0000FF"/>
            <w:sz w:val="24"/>
            <w:szCs w:val="24"/>
          </w:rPr>
          <w:t>N 141-ФЗ,</w:t>
        </w:r>
      </w:hyperlink>
      <w:r>
        <w:rPr>
          <w:rFonts w:ascii="Times New Roman" w:hAnsi="Times New Roman" w:cs="Times New Roman"/>
          <w:sz w:val="24"/>
          <w:szCs w:val="24"/>
        </w:rPr>
        <w:t xml:space="preserve"> от 07.07.2003 </w:t>
      </w:r>
      <w:hyperlink r:id="rId106" w:history="1">
        <w:r>
          <w:rPr>
            <w:rFonts w:ascii="Times New Roman" w:hAnsi="Times New Roman" w:cs="Times New Roman"/>
            <w:color w:val="0000FF"/>
            <w:sz w:val="24"/>
            <w:szCs w:val="24"/>
          </w:rPr>
          <w:t>N 118-ФЗ)</w:t>
        </w:r>
      </w:hyperlink>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Исчисленная и назначенная ежемесячная страховая выплата в дальнейшем перерасчету не подлежит, за исключением случаев изменения степени утраты профессиональной трудоспособности, изменения круга лиц, имеющих право на получение страховых выплат в случае смерти застрахованного, а также случаев индексации ежемесячной страховой выплаты.</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9 в ред. Федерального </w:t>
      </w:r>
      <w:hyperlink r:id="rId1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Ежемесячные страховые выплаты, исчисленные и назначенные до дня вступления в силу Федерального </w:t>
      </w:r>
      <w:hyperlink r:id="rId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09.12.2010 N 350-ФЗ без учета коэффициентов, установленных данным пунктом, </w:t>
      </w:r>
      <w:hyperlink r:id="rId109" w:history="1">
        <w:r>
          <w:rPr>
            <w:rFonts w:ascii="Times New Roman" w:hAnsi="Times New Roman" w:cs="Times New Roman"/>
            <w:color w:val="0000FF"/>
            <w:sz w:val="24"/>
            <w:szCs w:val="24"/>
          </w:rPr>
          <w:t>подлежат</w:t>
        </w:r>
      </w:hyperlink>
      <w:r>
        <w:rPr>
          <w:rFonts w:ascii="Times New Roman" w:hAnsi="Times New Roman" w:cs="Times New Roman"/>
          <w:sz w:val="24"/>
          <w:szCs w:val="24"/>
        </w:rPr>
        <w:t xml:space="preserve"> перерасчету с 1 января 2011 года с учетом указанных коэффициентов. Не подлежат перерасчету назначенные до дня вступления в силу указанного Федерального </w:t>
      </w:r>
      <w:hyperlink r:id="rId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ежемесячные страховые выплаты, размер которых исчислен с учетом сумм заработка, проиндексированных до 6 января 2000 года в порядке, установленном законодательством Российской Федерации при исчислении заработка для назначения пенсии.</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r:id="rId111" w:history="1">
        <w:r>
          <w:rPr>
            <w:rFonts w:ascii="Times New Roman" w:hAnsi="Times New Roman" w:cs="Times New Roman"/>
            <w:color w:val="0000FF"/>
            <w:sz w:val="24"/>
            <w:szCs w:val="24"/>
          </w:rPr>
          <w:t>пунктом 11</w:t>
        </w:r>
      </w:hyperlink>
      <w:r>
        <w:rPr>
          <w:rFonts w:ascii="Times New Roman" w:hAnsi="Times New Roman" w:cs="Times New Roman"/>
          <w:sz w:val="24"/>
          <w:szCs w:val="24"/>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09.12.2010 N 350-ФЗ)</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Ежемесячные страховые выплаты, назначенные со дня </w:t>
      </w:r>
      <w:hyperlink r:id="rId113" w:history="1">
        <w:r>
          <w:rPr>
            <w:rFonts w:ascii="Times New Roman" w:hAnsi="Times New Roman" w:cs="Times New Roman"/>
            <w:color w:val="0000FF"/>
            <w:sz w:val="24"/>
            <w:szCs w:val="24"/>
          </w:rPr>
          <w:t>вступления</w:t>
        </w:r>
      </w:hyperlink>
      <w:r>
        <w:rPr>
          <w:rFonts w:ascii="Times New Roman" w:hAnsi="Times New Roman" w:cs="Times New Roman"/>
          <w:sz w:val="24"/>
          <w:szCs w:val="24"/>
        </w:rPr>
        <w:t xml:space="preserve"> в силу Федерального закона от 30.06.2006 N 90-ФЗ подлежат перерасчету с даты их назначения с учетом коэффициентов, установленных абзацами вторым - пятым пункта 10 статьи 12 данного документа (Федеральный </w:t>
      </w:r>
      <w:hyperlink r:id="rId11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19.05.2010 N 90-ФЗ).</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19.05.2010 N 90-ФЗ)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1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19.05.2010 N 90-ФЗ)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1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19.05.2010 N 90-ФЗ)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19.05.2010 N 90-ФЗ)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09.12.2010 N 350-ФЗ)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 Размер ежемесячной страховой выплаты индексируется с учетом уровня инфляции в пределах средств, предусмотренных на эти цели в бюджете Фонда социального страхования Российской Федерации на соответствующий финансовый год.</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Коэффициент индексации и ее периодичность определяются Правительством Российской Федерации.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11 в ред. Федерального </w:t>
      </w:r>
      <w:hyperlink r:id="rId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26.11.2002 N 152-ФЗ)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12. </w:t>
      </w:r>
      <w:hyperlink r:id="rId121" w:history="1">
        <w:r>
          <w:rPr>
            <w:rFonts w:ascii="Times New Roman" w:hAnsi="Times New Roman" w:cs="Times New Roman"/>
            <w:color w:val="0000FF"/>
            <w:sz w:val="24"/>
            <w:szCs w:val="24"/>
          </w:rPr>
          <w:t>Максимальный размер</w:t>
        </w:r>
      </w:hyperlink>
      <w:r>
        <w:rPr>
          <w:rFonts w:ascii="Times New Roman" w:hAnsi="Times New Roman" w:cs="Times New Roman"/>
          <w:sz w:val="24"/>
          <w:szCs w:val="24"/>
        </w:rPr>
        <w:t xml:space="preserve"> ежемесячной страховой выплаты устанавливается федеральным </w:t>
      </w:r>
      <w:hyperlink r:id="rId1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бюджете Фонда социального страхования Российской Федерации на очередной финансовый год.</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12 введен Федеральным </w:t>
      </w:r>
      <w:hyperlink r:id="rId1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13. Освидетельствование, переосвидетельствование застрахованного учреждением медико-социальной экспертизы</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24" w:history="1">
        <w:r>
          <w:rPr>
            <w:rFonts w:ascii="Times New Roman" w:hAnsi="Times New Roman" w:cs="Times New Roman"/>
            <w:color w:val="0000FF"/>
            <w:sz w:val="24"/>
            <w:szCs w:val="24"/>
          </w:rPr>
          <w:t>акта</w:t>
        </w:r>
      </w:hyperlink>
      <w:r>
        <w:rPr>
          <w:rFonts w:ascii="Times New Roman" w:hAnsi="Times New Roman" w:cs="Times New Roman"/>
          <w:sz w:val="24"/>
          <w:szCs w:val="24"/>
        </w:rPr>
        <w:t xml:space="preserve"> о несчастном случае на производстве или </w:t>
      </w:r>
      <w:hyperlink r:id="rId125" w:history="1">
        <w:r>
          <w:rPr>
            <w:rFonts w:ascii="Times New Roman" w:hAnsi="Times New Roman" w:cs="Times New Roman"/>
            <w:color w:val="0000FF"/>
            <w:sz w:val="24"/>
            <w:szCs w:val="24"/>
          </w:rPr>
          <w:t>акта</w:t>
        </w:r>
      </w:hyperlink>
      <w:r>
        <w:rPr>
          <w:rFonts w:ascii="Times New Roman" w:hAnsi="Times New Roman" w:cs="Times New Roman"/>
          <w:sz w:val="24"/>
          <w:szCs w:val="24"/>
        </w:rPr>
        <w:t xml:space="preserve"> о профессиональном заболевании.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1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Учет вины застрахованного при определении размера ежемесячных страховых выплат</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27" w:history="1">
        <w:r>
          <w:rPr>
            <w:rFonts w:ascii="Times New Roman" w:hAnsi="Times New Roman" w:cs="Times New Roman"/>
            <w:color w:val="0000FF"/>
            <w:sz w:val="24"/>
            <w:szCs w:val="24"/>
          </w:rPr>
          <w:t>акте</w:t>
        </w:r>
      </w:hyperlink>
      <w:r>
        <w:rPr>
          <w:rFonts w:ascii="Times New Roman" w:hAnsi="Times New Roman" w:cs="Times New Roman"/>
          <w:sz w:val="24"/>
          <w:szCs w:val="24"/>
        </w:rPr>
        <w:t xml:space="preserve"> о несчастном случае на производстве или в </w:t>
      </w:r>
      <w:hyperlink r:id="rId128" w:history="1">
        <w:r>
          <w:rPr>
            <w:rFonts w:ascii="Times New Roman" w:hAnsi="Times New Roman" w:cs="Times New Roman"/>
            <w:color w:val="0000FF"/>
            <w:sz w:val="24"/>
            <w:szCs w:val="24"/>
          </w:rPr>
          <w:t>акте</w:t>
        </w:r>
      </w:hyperlink>
      <w:r>
        <w:rPr>
          <w:rFonts w:ascii="Times New Roman" w:hAnsi="Times New Roman" w:cs="Times New Roman"/>
          <w:sz w:val="24"/>
          <w:szCs w:val="24"/>
        </w:rPr>
        <w:t xml:space="preserve"> о профессиональном заболевании.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Размер ежемесячных страховых выплат, предусмотренных настоящим Федеральным законом, не может быть уменьшен в случае смерти застрахованного.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наступлении страховых случаев, подтвержденных в установленном порядке, отказ в возмещении вреда не допускается.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Вред, возникший вследствие умысла застрахованного, подтвержденного заключением правоохранительных органов, возмещению не подлежит.</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Назначение и выплата обеспечения по страхованию</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К отношениям, связанным с обеспечением граждан пособиями по временной нетрудоспособности в связи с несчастным случаем на производстве или профессиональным заболеванием, </w:t>
      </w:r>
      <w:hyperlink r:id="rId129" w:history="1">
        <w:r>
          <w:rPr>
            <w:rFonts w:ascii="Times New Roman" w:hAnsi="Times New Roman" w:cs="Times New Roman"/>
            <w:color w:val="0000FF"/>
            <w:sz w:val="24"/>
            <w:szCs w:val="24"/>
          </w:rPr>
          <w:t>применяются</w:t>
        </w:r>
      </w:hyperlink>
      <w:r>
        <w:rPr>
          <w:rFonts w:ascii="Times New Roman" w:hAnsi="Times New Roman" w:cs="Times New Roman"/>
          <w:sz w:val="24"/>
          <w:szCs w:val="24"/>
        </w:rPr>
        <w:t xml:space="preserve"> статьи </w:t>
      </w:r>
      <w:hyperlink r:id="rId130" w:history="1">
        <w:r>
          <w:rPr>
            <w:rFonts w:ascii="Times New Roman" w:hAnsi="Times New Roman" w:cs="Times New Roman"/>
            <w:color w:val="0000FF"/>
            <w:sz w:val="24"/>
            <w:szCs w:val="24"/>
          </w:rPr>
          <w:t>12</w:t>
        </w:r>
      </w:hyperlink>
      <w:r>
        <w:rPr>
          <w:rFonts w:ascii="Times New Roman" w:hAnsi="Times New Roman" w:cs="Times New Roman"/>
          <w:sz w:val="24"/>
          <w:szCs w:val="24"/>
        </w:rPr>
        <w:t xml:space="preserve"> - </w:t>
      </w:r>
      <w:hyperlink r:id="rId131"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Федерального закона от 29.12.2006 N 255-ФЗ в части, не противоречащей данному Федеральному закону.</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w:t>
      </w:r>
      <w:hyperlink r:id="rId13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Днем обращения за обеспечением по страхованию считается день подачи страховщику застрахованным, его доверенным лицом или лицом, имеющим право на получение страховых выплат, </w:t>
      </w:r>
      <w:hyperlink r:id="rId133"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на получение обеспечения по страхованию. При направлении указанного заявления по почте днем обращения за обеспечением по страхованию считается дата его отправления.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Застрахованный, его доверенное лицо или лицо, имеющее право на получение страховых выплат, вправе обратиться к страховщику с заявлением на получение обеспечения по страхованию независимо от срока давности страхового случая.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r:id="rId134"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статьи.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 наступлении обстоятельств, влекущих перерасчет суммы страховой выплаты в соответствии с пунктом 9 </w:t>
      </w:r>
      <w:hyperlink r:id="rId135" w:history="1">
        <w:r>
          <w:rPr>
            <w:rFonts w:ascii="Times New Roman" w:hAnsi="Times New Roman" w:cs="Times New Roman"/>
            <w:color w:val="0000FF"/>
            <w:sz w:val="24"/>
            <w:szCs w:val="24"/>
          </w:rPr>
          <w:t>статьи 12</w:t>
        </w:r>
      </w:hyperlink>
      <w:r>
        <w:rPr>
          <w:rFonts w:ascii="Times New Roman" w:hAnsi="Times New Roman" w:cs="Times New Roman"/>
          <w:sz w:val="24"/>
          <w:szCs w:val="24"/>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Назначение обеспечения по страхованию осуществляется страховщиком на основании </w:t>
      </w:r>
      <w:hyperlink r:id="rId137"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застрахованного, его доверенного лица или лица, имеющего право на получение страховых выплат, на получение обеспечения по страхованию, и представляемых страхователем (застрахованным) следующих документов (их заверенных копий):</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39" w:history="1">
        <w:r>
          <w:rPr>
            <w:rFonts w:ascii="Times New Roman" w:hAnsi="Times New Roman" w:cs="Times New Roman"/>
            <w:color w:val="0000FF"/>
            <w:sz w:val="24"/>
            <w:szCs w:val="24"/>
          </w:rPr>
          <w:t>акта</w:t>
        </w:r>
      </w:hyperlink>
      <w:r>
        <w:rPr>
          <w:rFonts w:ascii="Times New Roman" w:hAnsi="Times New Roman" w:cs="Times New Roman"/>
          <w:sz w:val="24"/>
          <w:szCs w:val="24"/>
        </w:rPr>
        <w:t xml:space="preserve"> о несчастном случае на производстве или </w:t>
      </w:r>
      <w:hyperlink r:id="rId140" w:history="1">
        <w:r>
          <w:rPr>
            <w:rFonts w:ascii="Times New Roman" w:hAnsi="Times New Roman" w:cs="Times New Roman"/>
            <w:color w:val="0000FF"/>
            <w:sz w:val="24"/>
            <w:szCs w:val="24"/>
          </w:rPr>
          <w:t>акта</w:t>
        </w:r>
      </w:hyperlink>
      <w:r>
        <w:rPr>
          <w:rFonts w:ascii="Times New Roman" w:hAnsi="Times New Roman" w:cs="Times New Roman"/>
          <w:sz w:val="24"/>
          <w:szCs w:val="24"/>
        </w:rPr>
        <w:t xml:space="preserve"> о профессиональном заболевании;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справки о среднем месячном заработке застрахованного за период, выбранный им для расчета ежемесячных страховых выплат в соответствии с настоящим Федеральным законом;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заключения учреждения медико-социальной экспертизы о степени утраты профессиональной трудоспособности застрахованного;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заключения учреждения медико-социальной экспертизы о необходимых видах социальной, медицинской и профессиональной реабилитации застрахованного;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гражданско-правового договора, предусматривающего уплату страховых взносов в пользу застрахованного, а также копии трудовой книжки или иного документа, подтверждающего нахождение пострадавшего в трудовых отношениях со страхователем;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43" w:history="1">
        <w:r>
          <w:rPr>
            <w:rFonts w:ascii="Times New Roman" w:hAnsi="Times New Roman" w:cs="Times New Roman"/>
            <w:color w:val="0000FF"/>
            <w:sz w:val="24"/>
            <w:szCs w:val="24"/>
          </w:rPr>
          <w:t>свидетельства</w:t>
        </w:r>
      </w:hyperlink>
      <w:r>
        <w:rPr>
          <w:rFonts w:ascii="Times New Roman" w:hAnsi="Times New Roman" w:cs="Times New Roman"/>
          <w:sz w:val="24"/>
          <w:szCs w:val="24"/>
        </w:rPr>
        <w:t xml:space="preserve"> о смерти застрахованного;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справки жилищно-эксплуатационного органа, а при его отсутствии органа местного самоуправления о составе семьи умершего застрахованного;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44"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лечебно-профилактического учреждения об установлении заключительного диагноза острого или хронического профессионального заболевания (отравления);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заключения центра профессиональной патологии о наличии профессионального заболевания;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документа, подтверждающего, что один из родителей, супруг (супруга) либо другой член семьи умершего,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лечебно-профилактического учреждения признанными нуждающимися по состоянию здоровья в постороннем уходе, не работает;</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справки учебного учреждения о том, что имеющий право на получение страховых выплат член семьи умершего застрахованного учится в этом учебном учреждении по очной форме обучения;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документов, подтверждающих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 предусмотренной подпунктом 3 пункта 1 </w:t>
      </w:r>
      <w:hyperlink r:id="rId148" w:history="1">
        <w:r>
          <w:rPr>
            <w:rFonts w:ascii="Times New Roman" w:hAnsi="Times New Roman" w:cs="Times New Roman"/>
            <w:color w:val="0000FF"/>
            <w:sz w:val="24"/>
            <w:szCs w:val="24"/>
          </w:rPr>
          <w:t>статьи 8</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заключения учреждения медико-социальной экспертизы о связи смерти пострадавшего с несчастным случаем на производстве или профессиональным заболеванием;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документа, подтверждающего факт нахождения на иждивении или установление права на получение содержания;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Федеральным </w:t>
      </w:r>
      <w:hyperlink r:id="rId1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52"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реабилитации пострадавшего.</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1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Перечень документов (их заверенных копий), необходимых для назначения обеспечения по страхованию, определяется страховщиком для каждого страхового случая.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Решение о назначении или об отказе в назначении страховых выплат принимается страховщиком не позднее 10 дней (в случае смерти застрахованного - не позднее 2 дней) со дня поступления </w:t>
      </w:r>
      <w:hyperlink r:id="rId154"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xml:space="preserve"> на получение обеспечения по страхованию и всех необходимых документов (их заверенных копий) по определенному им перечню.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Задержка страховщиком принятия в установленный срок решения о назначении или об отказе в назначении страховых выплат рассматривается как отказ в назначении страховых выплат.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55"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на получение обеспечения по страхованию и документы (их заверенные копии), на основании которых назначено обеспечение по страхованию, хранятся у страховщика.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5 в ред. Федерального </w:t>
      </w:r>
      <w:hyperlink r:id="rId1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В случае смерти застрахованного единовременная страховая выплата производится равными долями супруге (супругу) умершего (умершей), а также иным лицам, указанным в пункте 2 </w:t>
      </w:r>
      <w:hyperlink r:id="rId157" w:history="1">
        <w:r>
          <w:rPr>
            <w:rFonts w:ascii="Times New Roman" w:hAnsi="Times New Roman" w:cs="Times New Roman"/>
            <w:color w:val="0000FF"/>
            <w:sz w:val="24"/>
            <w:szCs w:val="24"/>
          </w:rPr>
          <w:t>статьи 7</w:t>
        </w:r>
      </w:hyperlink>
      <w:r>
        <w:rPr>
          <w:rFonts w:ascii="Times New Roman" w:hAnsi="Times New Roman" w:cs="Times New Roman"/>
          <w:sz w:val="24"/>
          <w:szCs w:val="24"/>
        </w:rPr>
        <w:t xml:space="preserve"> настоящего Федерального закона, имевшим на день смерти застрахованного право на получение единовременной страховой выплаты.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Выплата обеспечения по страхованию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лечения и проезда к месту лечения и обратно, которые производятся страхователем и засчитываются в счет уплаты страховых взносов, производится страховщиком.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Единовременные страховые выплаты производятся в сроки, установленные пунктом 2 </w:t>
      </w:r>
      <w:hyperlink r:id="rId158" w:history="1">
        <w:r>
          <w:rPr>
            <w:rFonts w:ascii="Times New Roman" w:hAnsi="Times New Roman" w:cs="Times New Roman"/>
            <w:color w:val="0000FF"/>
            <w:sz w:val="24"/>
            <w:szCs w:val="24"/>
          </w:rPr>
          <w:t>статьи 10</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Ежемесячные страховые выплаты производятся страховщиком не позднее истечения месяца, за который они начислены.</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7 в ред. Федерального </w:t>
      </w:r>
      <w:hyperlink r:id="rId1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При задержке страховых выплат в установленные сроки субъект страхования, который должен производить такие выплаты, обязан выплатить застрахованному и лицам, имеющим право на получение страховых выплат, пеню в размере 0,5 процента от невыплаченной суммы страховых выплат за каждый день просрочки.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Пеня, образовавшаяся по причине задержки страхователем страховых выплат, в счет уплаты страховщику страховых взносов не засчитывается.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календарный месяц указанные выплаты по заявлению застрахованного производятся страховщиком.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9 в ред. Федерального </w:t>
      </w:r>
      <w:hyperlink r:id="rId1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pStyle w:val="ConsPlusTitle"/>
        <w:jc w:val="center"/>
        <w:outlineLvl w:val="0"/>
      </w:pPr>
      <w:r>
        <w:t>Глава III. ПРАВА И ОБЯЗАННОСТИ СУБЪЕКТОВ СТРАХОВАНИЯ</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Права и обязанности застрахованного</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w:t>
      </w:r>
      <w:hyperlink r:id="rId161" w:history="1">
        <w:r>
          <w:rPr>
            <w:rFonts w:ascii="Times New Roman" w:hAnsi="Times New Roman" w:cs="Times New Roman"/>
            <w:color w:val="0000FF"/>
            <w:sz w:val="24"/>
            <w:szCs w:val="24"/>
          </w:rPr>
          <w:t>Застрахованный</w:t>
        </w:r>
      </w:hyperlink>
      <w:r>
        <w:rPr>
          <w:rFonts w:ascii="Times New Roman" w:hAnsi="Times New Roman" w:cs="Times New Roman"/>
          <w:sz w:val="24"/>
          <w:szCs w:val="24"/>
        </w:rPr>
        <w:t xml:space="preserve"> имеет право 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обеспечение по страхованию в порядке и на условиях, которые установлены настоящим Федеральным законом;</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По вопросу, касающемуся порядка расследования и учета профессиональных заболеваний, см. </w:t>
      </w:r>
      <w:hyperlink r:id="rId16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РФ от 15.12.2000 N 967.</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участие в расследовании страхового случая, в том числе с участием профсоюзного органа либо своего доверенного лица;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обжалование решений по вопросам расследования страховых случаев в государственную инспекцию труда, профсоюзные органы и в суд;</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защиту своих прав и законных интересов, в том числе в суде;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Застрахованный обязан:</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соблюдать правила по охране труда и инструкции по охране труда;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десятидневный срок со дня наступления таких обстоятельств;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выполнять рекомендации по медицинской, социальной и профессиональной реабилитации в сроки, установленные </w:t>
      </w:r>
      <w:hyperlink r:id="rId163" w:history="1">
        <w:r>
          <w:rPr>
            <w:rFonts w:ascii="Times New Roman" w:hAnsi="Times New Roman" w:cs="Times New Roman"/>
            <w:color w:val="0000FF"/>
            <w:sz w:val="24"/>
            <w:szCs w:val="24"/>
          </w:rPr>
          <w:t>программой</w:t>
        </w:r>
      </w:hyperlink>
      <w:r>
        <w:rPr>
          <w:rFonts w:ascii="Times New Roman" w:hAnsi="Times New Roman" w:cs="Times New Roman"/>
          <w:sz w:val="24"/>
          <w:szCs w:val="24"/>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(пп. 3 в ред. Федерального </w:t>
      </w:r>
      <w:hyperlink r:id="rId1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17. Права и обязанности страхователя</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w:t>
      </w:r>
      <w:hyperlink r:id="rId165" w:history="1">
        <w:r>
          <w:rPr>
            <w:rFonts w:ascii="Times New Roman" w:hAnsi="Times New Roman" w:cs="Times New Roman"/>
            <w:color w:val="0000FF"/>
            <w:sz w:val="24"/>
            <w:szCs w:val="24"/>
          </w:rPr>
          <w:t>Страхователь</w:t>
        </w:r>
      </w:hyperlink>
      <w:r>
        <w:rPr>
          <w:rFonts w:ascii="Times New Roman" w:hAnsi="Times New Roman" w:cs="Times New Roman"/>
          <w:sz w:val="24"/>
          <w:szCs w:val="24"/>
        </w:rPr>
        <w:t xml:space="preserve"> имеет право: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участвовать в установлении ему надбавок и скидок к страховому тарифу;</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защищать свои права и законные интересы, а также права и законные интересы застрахованных, в том числе в суде.</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Положения пункта 2 статьи 17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6" w:history="1">
        <w:r>
          <w:rPr>
            <w:rFonts w:ascii="Times New Roman" w:hAnsi="Times New Roman" w:cs="Times New Roman"/>
            <w:color w:val="0000FF"/>
            <w:sz w:val="24"/>
            <w:szCs w:val="24"/>
          </w:rPr>
          <w:t>частью 1 статьи 1</w:t>
        </w:r>
      </w:hyperlink>
      <w:r>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или муниципальных услуг (Федеральный </w:t>
      </w:r>
      <w:hyperlink r:id="rId16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03.12.2011 N 383-ФЗ).</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Страхователь обязан:</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1) своевременно представлять в исполнительные органы страховщика документы, необходимые для регистрации в качестве страхователя, в случаях, предусмотренных </w:t>
      </w:r>
      <w:hyperlink r:id="rId168" w:history="1">
        <w:r>
          <w:rPr>
            <w:rFonts w:ascii="Times New Roman" w:hAnsi="Times New Roman" w:cs="Times New Roman"/>
            <w:color w:val="0000FF"/>
            <w:sz w:val="24"/>
            <w:szCs w:val="24"/>
          </w:rPr>
          <w:t>абзацами третьим,</w:t>
        </w:r>
      </w:hyperlink>
      <w:r>
        <w:rPr>
          <w:rFonts w:ascii="Times New Roman" w:hAnsi="Times New Roman" w:cs="Times New Roman"/>
          <w:sz w:val="24"/>
          <w:szCs w:val="24"/>
        </w:rPr>
        <w:t xml:space="preserve"> </w:t>
      </w:r>
      <w:hyperlink r:id="rId169" w:history="1">
        <w:r>
          <w:rPr>
            <w:rFonts w:ascii="Times New Roman" w:hAnsi="Times New Roman" w:cs="Times New Roman"/>
            <w:color w:val="0000FF"/>
            <w:sz w:val="24"/>
            <w:szCs w:val="24"/>
          </w:rPr>
          <w:t>четвертым</w:t>
        </w:r>
      </w:hyperlink>
      <w:r>
        <w:rPr>
          <w:rFonts w:ascii="Times New Roman" w:hAnsi="Times New Roman" w:cs="Times New Roman"/>
          <w:sz w:val="24"/>
          <w:szCs w:val="24"/>
        </w:rPr>
        <w:t xml:space="preserve"> и </w:t>
      </w:r>
      <w:hyperlink r:id="rId170" w:history="1">
        <w:r>
          <w:rPr>
            <w:rFonts w:ascii="Times New Roman" w:hAnsi="Times New Roman" w:cs="Times New Roman"/>
            <w:color w:val="0000FF"/>
            <w:sz w:val="24"/>
            <w:szCs w:val="24"/>
          </w:rPr>
          <w:t>пятым</w:t>
        </w:r>
      </w:hyperlink>
      <w:r>
        <w:rPr>
          <w:rFonts w:ascii="Times New Roman" w:hAnsi="Times New Roman" w:cs="Times New Roman"/>
          <w:sz w:val="24"/>
          <w:szCs w:val="24"/>
        </w:rPr>
        <w:t xml:space="preserve"> части первой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1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перечень документов;</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23.12.2003 </w:t>
      </w:r>
      <w:hyperlink r:id="rId172" w:history="1">
        <w:r>
          <w:rPr>
            <w:rFonts w:ascii="Times New Roman" w:hAnsi="Times New Roman" w:cs="Times New Roman"/>
            <w:color w:val="0000FF"/>
            <w:sz w:val="24"/>
            <w:szCs w:val="24"/>
          </w:rPr>
          <w:t>N 185-ФЗ</w:t>
        </w:r>
      </w:hyperlink>
      <w:r>
        <w:rPr>
          <w:rFonts w:ascii="Times New Roman" w:hAnsi="Times New Roman" w:cs="Times New Roman"/>
          <w:sz w:val="24"/>
          <w:szCs w:val="24"/>
        </w:rPr>
        <w:t xml:space="preserve">, от 03.12.2011 </w:t>
      </w:r>
      <w:hyperlink r:id="rId173" w:history="1">
        <w:r>
          <w:rPr>
            <w:rFonts w:ascii="Times New Roman" w:hAnsi="Times New Roman" w:cs="Times New Roman"/>
            <w:color w:val="0000FF"/>
            <w:sz w:val="24"/>
            <w:szCs w:val="24"/>
          </w:rPr>
          <w:t>N 383-ФЗ</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в установленном порядке и в определенные страховщиком сроки начислять и перечислять страховщику страховые взносы;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исполнять решения страховщика о страховых выплатах;</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174" w:history="1">
        <w:r>
          <w:rPr>
            <w:rFonts w:ascii="Times New Roman" w:hAnsi="Times New Roman" w:cs="Times New Roman"/>
            <w:color w:val="0000FF"/>
            <w:sz w:val="24"/>
            <w:szCs w:val="24"/>
          </w:rPr>
          <w:t>безопасных</w:t>
        </w:r>
      </w:hyperlink>
      <w:r>
        <w:rPr>
          <w:rFonts w:ascii="Times New Roman" w:hAnsi="Times New Roman" w:cs="Times New Roman"/>
          <w:sz w:val="24"/>
          <w:szCs w:val="24"/>
        </w:rPr>
        <w:t xml:space="preserve"> условий труда;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23.07.2008 N 160-ФЗ)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в течение суток со дня наступления страхового случая сообщать о нем страховщику;</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представлять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 предоставлять застрахованному, нуждающемуся в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 обучать застрахованных безопасным методам и приемам работы без отрыва от производства за счет средств страхователя;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12) утратил силу с 1 января 2010 года. - Федеральный </w:t>
      </w:r>
      <w:hyperlink r:id="rId17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28.11.2009 N 295-ФЗ;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13) своевременно сообщать страховщику о своей реорганизации или ликвидации;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14) исполнять решения государственной инспекции труда по вопросам предотвращения наступления страховых случаев и их расследования;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15) предоставлять застрахованному заверенные копии документов, являющихся основанием для обеспечения по страхованию;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отчетность по установленной федеральным органом исполнительной власти, осуществляющим функции по выработке </w:t>
      </w:r>
      <w:r>
        <w:rPr>
          <w:rFonts w:ascii="Times New Roman" w:hAnsi="Times New Roman" w:cs="Times New Roman"/>
          <w:sz w:val="24"/>
          <w:szCs w:val="24"/>
        </w:rPr>
        <w:lastRenderedPageBreak/>
        <w:t xml:space="preserve">государственной политики и нормативно-правовому регулированию в сфере социального страхования, </w:t>
      </w:r>
      <w:hyperlink r:id="rId177" w:history="1">
        <w:r>
          <w:rPr>
            <w:rFonts w:ascii="Times New Roman" w:hAnsi="Times New Roman" w:cs="Times New Roman"/>
            <w:color w:val="0000FF"/>
            <w:sz w:val="24"/>
            <w:szCs w:val="24"/>
          </w:rPr>
          <w:t>форме</w:t>
        </w:r>
      </w:hyperlink>
      <w:r>
        <w:rPr>
          <w:rFonts w:ascii="Times New Roman" w:hAnsi="Times New Roman" w:cs="Times New Roman"/>
          <w:sz w:val="24"/>
          <w:szCs w:val="24"/>
        </w:rPr>
        <w:t>;</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результатах аттестации рабочих мест по условиям труда и проведенных обязательных предварительных и периодических медицинских осмотрах работников, подлежащих указанным осмотрам.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06.11.2011 N 300-ФЗ)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 Права и обязанности страховщика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w:t>
      </w:r>
      <w:hyperlink r:id="rId180" w:history="1">
        <w:r>
          <w:rPr>
            <w:rFonts w:ascii="Times New Roman" w:hAnsi="Times New Roman" w:cs="Times New Roman"/>
            <w:color w:val="0000FF"/>
            <w:sz w:val="24"/>
            <w:szCs w:val="24"/>
          </w:rPr>
          <w:t>Страховщик</w:t>
        </w:r>
      </w:hyperlink>
      <w:r>
        <w:rPr>
          <w:rFonts w:ascii="Times New Roman" w:hAnsi="Times New Roman" w:cs="Times New Roman"/>
          <w:sz w:val="24"/>
          <w:szCs w:val="24"/>
        </w:rPr>
        <w:t xml:space="preserve"> имеет право: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устанавливать страхователям в </w:t>
      </w:r>
      <w:hyperlink r:id="rId18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 надбавки и скидки к страховому тарифу;</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По вопросу, касающемуся предоставления страхователям отсрочки (рассрочки) погашения сумм задолженности, см. разъяснения, направленные </w:t>
      </w:r>
      <w:hyperlink r:id="rId182" w:history="1">
        <w:r>
          <w:rPr>
            <w:rFonts w:ascii="Times New Roman" w:hAnsi="Times New Roman" w:cs="Times New Roman"/>
            <w:color w:val="0000FF"/>
            <w:sz w:val="24"/>
            <w:szCs w:val="24"/>
          </w:rPr>
          <w:t>Письмом</w:t>
        </w:r>
      </w:hyperlink>
      <w:r>
        <w:rPr>
          <w:rFonts w:ascii="Times New Roman" w:hAnsi="Times New Roman" w:cs="Times New Roman"/>
          <w:sz w:val="24"/>
          <w:szCs w:val="24"/>
        </w:rPr>
        <w:t xml:space="preserve"> ФСС РФ от 25.05.2007 N 02-18/07-4749.</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 предоставлять страхователям на основе соответствующих соглашений отсрочки (рассрочки) погашения сумм задолженности по страховым взносам и иным платежам с учетом их финансового состояния и при условии своевременной уплаты ими страховщику текущих сумм страховых взносов;</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(пп. 1.1 введен Федеральным </w:t>
      </w:r>
      <w:hyperlink r:id="rId1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21.07.2007 N 192-ФЗ)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социальной, медицинской и профессиональной реабилитации;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направлять застрахованного в учреждение медико-социальной экспертизы на освидетельствование (переосвидетельствование);</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проверять информацию о страховых случаях в организациях любой организационно-правовой формы;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давать рекомендации по предупреждению наступления страховых случаев;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защищать свои права и законные интересы, а также права и законные интересы застрахованных, в том числе в суде.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Страховщик обязан:</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своевременно регистрировать страхователей;</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8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23.12.2003 N 185-ФЗ)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осуществлять сбор страховых взносов;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w:t>
      </w:r>
      <w:hyperlink r:id="rId18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определяемом Правительством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утратил силу с 1 января 2010 года. - Федеральный </w:t>
      </w:r>
      <w:hyperlink r:id="rId18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28.11.2009 N 295-ФЗ;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8) контролировать деятельность страхователя по исполнению им обязанностей, предусмотренных </w:t>
      </w:r>
      <w:hyperlink r:id="rId189" w:history="1">
        <w:r>
          <w:rPr>
            <w:rFonts w:ascii="Times New Roman" w:hAnsi="Times New Roman" w:cs="Times New Roman"/>
            <w:color w:val="0000FF"/>
            <w:sz w:val="24"/>
            <w:szCs w:val="24"/>
          </w:rPr>
          <w:t>статьями 17</w:t>
        </w:r>
      </w:hyperlink>
      <w:r>
        <w:rPr>
          <w:rFonts w:ascii="Times New Roman" w:hAnsi="Times New Roman" w:cs="Times New Roman"/>
          <w:sz w:val="24"/>
          <w:szCs w:val="24"/>
        </w:rPr>
        <w:t xml:space="preserve"> и </w:t>
      </w:r>
      <w:hyperlink r:id="rId190"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 аккумулировать капитализированные платежи в случае ликвидации страхователя;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191" w:history="1">
        <w:r>
          <w:rPr>
            <w:rFonts w:ascii="Times New Roman" w:hAnsi="Times New Roman" w:cs="Times New Roman"/>
            <w:color w:val="0000FF"/>
            <w:sz w:val="24"/>
            <w:szCs w:val="24"/>
          </w:rPr>
          <w:t>резервов средств</w:t>
        </w:r>
      </w:hyperlink>
      <w:r>
        <w:rPr>
          <w:rFonts w:ascii="Times New Roman" w:hAnsi="Times New Roman" w:cs="Times New Roman"/>
          <w:sz w:val="24"/>
          <w:szCs w:val="24"/>
        </w:rPr>
        <w:t xml:space="preserve"> на осуществление указанного вида социального страхования, в соответствии с федеральным </w:t>
      </w:r>
      <w:hyperlink r:id="rId19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бюджете Фонда социального страхования Российской Федерации на очередной финансовый год и плановый период;</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21.07.2007 N 192-ФЗ)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13) направлять в территориальные фонды обязательного медицинского страхования сведения о принятом решении об оплате расходов на лечение застрахованного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19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порядке, которые утверждены страховщиком по согласованию с Федеральным фондом обязательного медицинского страхования;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(пп. 13 введен Федеральным </w:t>
      </w:r>
      <w:hyperlink r:id="rId19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29.11.2010 N 313-ФЗ)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(пп. 14 введен Федеральным </w:t>
      </w:r>
      <w:hyperlink r:id="rId19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03.12.2011 N 383-ФЗ)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18.1. Обязанности органов, осуществляющих регистрацию актов гражданского состояния</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1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Органы, осуществляющие регистрацию актов гражданского состояния, обязаны по своему местонахождению сообщать страховщику сведения о фактах государственной регистрации смерти застрахованных в течение 10 дней после регистрации этих фактов.</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19. Ответственность субъектов страхования</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w:t>
      </w:r>
      <w:r>
        <w:rPr>
          <w:rFonts w:ascii="Times New Roman" w:hAnsi="Times New Roman" w:cs="Times New Roman"/>
          <w:sz w:val="24"/>
          <w:szCs w:val="24"/>
        </w:rPr>
        <w:lastRenderedPageBreak/>
        <w:t>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а также за своевременную и полную уплату назначенных страховщиком страховых выплат застрахованным.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Нарушение установленного </w:t>
      </w:r>
      <w:hyperlink r:id="rId198" w:history="1">
        <w:r>
          <w:rPr>
            <w:rFonts w:ascii="Times New Roman" w:hAnsi="Times New Roman" w:cs="Times New Roman"/>
            <w:color w:val="0000FF"/>
            <w:sz w:val="24"/>
            <w:szCs w:val="24"/>
          </w:rPr>
          <w:t>статьей 6</w:t>
        </w:r>
      </w:hyperlink>
      <w:r>
        <w:rPr>
          <w:rFonts w:ascii="Times New Roman" w:hAnsi="Times New Roman" w:cs="Times New Roman"/>
          <w:sz w:val="24"/>
          <w:szCs w:val="24"/>
        </w:rPr>
        <w:t xml:space="preserve"> настоящего Федерального закона срока регистрации в качестве страхователя у страховщика влечет взыскание штрафа в размере пяти тысяч рублей.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Нарушение установленного </w:t>
      </w:r>
      <w:hyperlink r:id="rId199" w:history="1">
        <w:r>
          <w:rPr>
            <w:rFonts w:ascii="Times New Roman" w:hAnsi="Times New Roman" w:cs="Times New Roman"/>
            <w:color w:val="0000FF"/>
            <w:sz w:val="24"/>
            <w:szCs w:val="24"/>
          </w:rPr>
          <w:t>статьей 6</w:t>
        </w:r>
      </w:hyperlink>
      <w:r>
        <w:rPr>
          <w:rFonts w:ascii="Times New Roman" w:hAnsi="Times New Roman" w:cs="Times New Roman"/>
          <w:sz w:val="24"/>
          <w:szCs w:val="24"/>
        </w:rPr>
        <w:t xml:space="preserve"> настоящего Федерального закона срока регистрации в качестве страхователя у страховщика более чем на 90 дней влечет взыскание штрафа в размере 10 тысяч рублей.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Осуществление физическим лицом, заключившим трудовой договор с работником, деятельности без регистрации в качестве страхователя у страховщика влечет взыскание штрафа в размере 10 процентов облагаемой базы для начисления страховых взносов, определяемой за весь период осуществления деятельности без указанной регистрации у страховщика, но не менее 20 тысяч рублей.</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23.12.2003 N 185-ФЗ)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Непредставление страхователем в установленный настоящим Федеральным </w:t>
      </w:r>
      <w:hyperlink r:id="rId2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срок установленной отчетности страховщику при отсутствии признаков правонарушения, предусмотренного абзацем седьмым настоящего пункта, влечет взыскание штрафа в размере 5 процентов суммы страховых взносов, подлежащей уплате (доплате) на основе этой отчетности, за каждый полный или неполный месяц со дня, установленного для ее представления, но не более 30 процентов указанной суммы и не менее 100 рублей.</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Непредставление страхователем установленной отчетности страховщику в течение более 180 календарных дней по истечении установленного настоящим Федеральным </w:t>
      </w:r>
      <w:hyperlink r:id="rId2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срока представления такой отчетности влечет взыскание штрафа в размере 30 процентов суммы страховых взносов, подлежащей уплате на основе этой отчетности, и 10 процентов суммы страховых взносов, подлежащей уплате на основе этой отчетности, за каждый полный или неполный месяц начиная со 181-го календарного дня, но не менее 1 000 рублей.</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2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24.07.2009 N 213-ФЗ)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Привлечение страхователя к ответственности осуществляется страховщиком в порядке, аналогичном порядку, установленному Налоговым кодексом Российской Федерации для привлечения к ответственности за налоговые правонарушения.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Суммы произведенных страхователем с нарушением требований законодательных или иных нормативных правовых актов либо не подтвержденных документами в установленном порядке расходов на выплату пособий по временной нетрудоспособности в связи с несчастным случаем на производстве и профессиональным заболеванием, а также на оплату отпуска застрахованного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в счет уплаты страховых взносов не засчитываются.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07.07.2003 N 118-ФЗ)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Страхователь несет ответственность за достоверность представляемых страховщику сведений, необходимых для назначения застрахованным обеспечения по страхованию. В случае недостоверности указанных страхователем сведений излишне понесенные расходы на обеспечение по страхованию в счет уплаты страховых взносов не засчитываются.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Привлечение к административной ответственности за нарушения требований настоящего Федерального закона осуществляется в соответствии с </w:t>
      </w:r>
      <w:hyperlink r:id="rId20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2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22.04.2003 N 47-ФЗ)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pStyle w:val="ConsPlusTitle"/>
        <w:jc w:val="center"/>
        <w:outlineLvl w:val="0"/>
      </w:pPr>
      <w:r>
        <w:t>Глава IV. СРЕДСТВА НА ОСУЩЕСТВЛЕНИЕ ОБЯЗАТЕЛЬНОГО</w:t>
      </w:r>
    </w:p>
    <w:p w:rsidR="00FF417E" w:rsidRDefault="00FF417E" w:rsidP="00FF417E">
      <w:pPr>
        <w:pStyle w:val="ConsPlusTitle"/>
        <w:jc w:val="center"/>
        <w:outlineLvl w:val="0"/>
      </w:pPr>
      <w:r>
        <w:t>СОЦИАЛЬНОГО СТРАХОВАНИЯ ОТ НЕСЧАСТНЫХ СЛУЧАЕВ</w:t>
      </w:r>
    </w:p>
    <w:p w:rsidR="00FF417E" w:rsidRDefault="00FF417E" w:rsidP="00FF417E">
      <w:pPr>
        <w:pStyle w:val="ConsPlusTitle"/>
        <w:jc w:val="center"/>
        <w:outlineLvl w:val="0"/>
      </w:pPr>
      <w:r>
        <w:t>НА ПРОИЗВОДСТВЕ И ПРОФЕССИОНАЛЬНЫХ ЗАБОЛЕВАНИЙ</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обязательных страховых взносов страхователей;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взыскиваемых штрафов и пени;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капитализированных платежей, поступивших в случае ликвидации страхователей;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иных поступлений, не противоречащих законодательству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федеральным </w:t>
      </w:r>
      <w:hyperlink r:id="rId2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отдельными строками. Указанные средства являются федеральной собственностью и изъятию не подлежат.</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20.1. Объект обложения страховыми взносами и база для начисления страховых взносов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Объектом обложения страховыми взносами признаются выплаты и иные вознаграждения, выплачиваемые страхователями в пользу застрахованных в рамках трудовых отношений и гражданско-правовых договоров, если в соответствии с гражданско-правовым договором страхователь обязан уплачивать страховщику страховые взносы.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База для начисления страховых взносов определяется как сумма выплат и иных вознаграждений, предусмотренных </w:t>
      </w:r>
      <w:hyperlink r:id="rId210"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статьи, начисленных страхователями в пользу застрахованных, за исключением сумм, указанных в </w:t>
      </w:r>
      <w:hyperlink r:id="rId211" w:history="1">
        <w:r>
          <w:rPr>
            <w:rFonts w:ascii="Times New Roman" w:hAnsi="Times New Roman" w:cs="Times New Roman"/>
            <w:color w:val="0000FF"/>
            <w:sz w:val="24"/>
            <w:szCs w:val="24"/>
          </w:rPr>
          <w:t>статье 20.2</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w:t>
      </w:r>
      <w:r>
        <w:rPr>
          <w:rFonts w:ascii="Times New Roman" w:hAnsi="Times New Roman" w:cs="Times New Roman"/>
          <w:sz w:val="24"/>
          <w:szCs w:val="24"/>
        </w:rPr>
        <w:lastRenderedPageBreak/>
        <w:t>включается соответствующая сумма налога на добавленную стоимость, а для подакцизных товаров и соответствующая сумма акцизов.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20.2. Суммы, не подлежащие обложению страховыми взносами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08.12.2010 N 348-ФЗ)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Не подлежат обложению страховыми взносами: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возмещением вреда, причиненного увечьем или иным повреждением здоровья;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оплатой стоимости и (или) выдачей полагающегося натурального довольствия, а также с выплатой денежных средств взамен этого довольствия;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 а также спортивными судьями для участия в спортивных соревнованиях;</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увольнением работников, за исключением компенсации за неиспользованный отпуск;</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возмещением расходов на профессиональную подготовку, переподготовку и повышение квалификации работников;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расходами физического лица в связи с выполнением работ, оказанием услуг по договорам гражданско-правового характера;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 выполнением физическим лицом трудовых обязанностей, в том числе в связи с переездом на работу в другую местность, за исключением: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компенсационных выплат за неиспользованный отпуск, не связанных с увольнением работников;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суммы единовременной материальной помощи, оказываемой страхователями: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работнику в связи со смертью члена (членов) его семьи;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доходы (за исключением оплаты труда работников), получаемые членами зарегистрированных в установленном </w:t>
      </w:r>
      <w:hyperlink r:id="rId21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взносы, уплачиваемые в соответствии с Федеральным </w:t>
      </w:r>
      <w:hyperlink r:id="rId2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7) взносы, уплачиваемые в соответствии с </w:t>
      </w:r>
      <w:hyperlink r:id="rId21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дополнительном социальном обеспечении отдельных категорий работников, в размере уплаченных взносов;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стоимость проезда работников и членов их семей к месту проведения отпуска и обратно, оплачиваемая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лицами за пределами территории Российской Федерации не подлежит обложению страховыми взносами стоимость проезда или перелета по тарифам, рассчитанным от места отправления до пункта пропуска через Государственную границу Российской Федерации, включая стоимость провоза багажа весом до 30 килограммов;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w:t>
      </w:r>
      <w:r>
        <w:rPr>
          <w:rFonts w:ascii="Times New Roman" w:hAnsi="Times New Roman" w:cs="Times New Roman"/>
          <w:sz w:val="24"/>
          <w:szCs w:val="24"/>
        </w:rPr>
        <w:lastRenderedPageBreak/>
        <w:t>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 стоимость льгот по проезду, предоставляемых законодательством Российской Федерации отдельным категориям работников;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13) суммы платы за обучение по основным и дополнительным профессиональным образовательным программам, в том числе за профессиональную подготовку и переподготовку работников;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21. Страховые тарифы</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01.12.2004 N 152-ФЗ)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Страховые тарифы, дифференцированные по классам профессионального риска, устанавливаются федеральным законом.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21.07.2007 N 192-ФЗ)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22. Страховые взносы</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Страховые взносы уплачиваются страхователем исходя из </w:t>
      </w:r>
      <w:hyperlink r:id="rId218" w:history="1">
        <w:r>
          <w:rPr>
            <w:rFonts w:ascii="Times New Roman" w:hAnsi="Times New Roman" w:cs="Times New Roman"/>
            <w:color w:val="0000FF"/>
            <w:sz w:val="24"/>
            <w:szCs w:val="24"/>
          </w:rPr>
          <w:t>страхового тарифа</w:t>
        </w:r>
      </w:hyperlink>
      <w:r>
        <w:rPr>
          <w:rFonts w:ascii="Times New Roman" w:hAnsi="Times New Roman" w:cs="Times New Roman"/>
          <w:sz w:val="24"/>
          <w:szCs w:val="24"/>
        </w:rPr>
        <w:t xml:space="preserve"> с учетом скидки или надбавки, устанавливаемых страховщиком.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r>
        <w:rPr>
          <w:rFonts w:ascii="Times New Roman" w:hAnsi="Times New Roman" w:cs="Times New Roman"/>
          <w:sz w:val="24"/>
          <w:szCs w:val="24"/>
        </w:rPr>
        <w:lastRenderedPageBreak/>
        <w:t>аттестации рабочих мест по условиям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06.11.2011 N 300-ФЗ)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Надбавки к страховым тарифам и штрафы, предусмотренные </w:t>
      </w:r>
      <w:hyperlink r:id="rId220" w:history="1">
        <w:r>
          <w:rPr>
            <w:rFonts w:ascii="Times New Roman" w:hAnsi="Times New Roman" w:cs="Times New Roman"/>
            <w:color w:val="0000FF"/>
            <w:sz w:val="24"/>
            <w:szCs w:val="24"/>
          </w:rPr>
          <w:t>статьями 15</w:t>
        </w:r>
      </w:hyperlink>
      <w:r>
        <w:rPr>
          <w:rFonts w:ascii="Times New Roman" w:hAnsi="Times New Roman" w:cs="Times New Roman"/>
          <w:sz w:val="24"/>
          <w:szCs w:val="24"/>
        </w:rPr>
        <w:t xml:space="preserve"> и </w:t>
      </w:r>
      <w:hyperlink r:id="rId221"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w:t>
      </w:r>
      <w:hyperlink r:id="rId222"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отнесения видов экономической деятельности к классу профессионального риска, </w:t>
      </w:r>
      <w:hyperlink r:id="rId223"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установления страхователям скидок и надбавок к страховым тарифам, включая порядок представления сведений о результатах аттестации рабочих мест по условиям труда и проведенных обязательных предварительных и периодических медицинских осмотрах, </w:t>
      </w:r>
      <w:hyperlink r:id="rId224"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w:t>
      </w:r>
      <w:hyperlink r:id="rId225"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утверждаются в </w:t>
      </w:r>
      <w:hyperlink r:id="rId22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определяемом Правительством Российской Федерации.</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2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06.11.2011 N 300-ФЗ)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Суммы страховых взносов перечисляются страхователем, заключившим трудовой договор с работником, ежемесячно в срок, установленный для получения (перечисления) в банках (иных кредитных организациях) средств на выплату заработной платы за истекший месяц, а страхователем, обязанным уплачивать страховые взносы на основании гражданско-правовых договоров, - в срок, установленный страховщиком.</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2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22.04.2003 N 47-ФЗ)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22.1. Обеспечение исполнения обязанности по уплате страховых взносов. Взыскание недоимки и пеней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22.04.2003 N 47-ФЗ)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В случае уплаты страхователем страховых взносов в более поздние по сравнению с установленными сроки он уплачивает пени в установленных настоящей статьей порядке и размерах.</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Пени начисляются за каждый календарный день просрочки уплаты страховых взносов.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Пени начисляются сверх причитающихся к уплате страховщику сумм страховых взносов и иных платежей и независимо от взыскания со страхователя штрафов, предусмотренных пунктом 1 </w:t>
      </w:r>
      <w:hyperlink r:id="rId230" w:history="1">
        <w:r>
          <w:rPr>
            <w:rFonts w:ascii="Times New Roman" w:hAnsi="Times New Roman" w:cs="Times New Roman"/>
            <w:color w:val="0000FF"/>
            <w:sz w:val="24"/>
            <w:szCs w:val="24"/>
          </w:rPr>
          <w:t>статьи 19</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Пени начисляются со дня, следующего за установленным днем уплаты страховых взносов, и по день их уплаты (взыскания) включительно.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Днем уплаты страховых взносов считается день предъявления страхователем в банк (иную кредитную организацию) платежного поручения о перечислении страховых взносов при наличии достаточного денежного остатка на счете страхователя, а при уплате наличными денежными </w:t>
      </w:r>
      <w:r>
        <w:rPr>
          <w:rFonts w:ascii="Times New Roman" w:hAnsi="Times New Roman" w:cs="Times New Roman"/>
          <w:sz w:val="24"/>
          <w:szCs w:val="24"/>
        </w:rPr>
        <w:lastRenderedPageBreak/>
        <w:t>средствами - день внесения в банк (иную кредитную организацию) или кассу органа местного самоуправления либо организацию федеральной почтовой связи денежной суммы в счет уплаты страховых взносов.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Страховые взносы не считаются уплаченными в случае отзыва страхователем или возврата банком (иной кредитной организацией) платежного поручения на перечисление страховых взносов, а также в случае, если на момент предъявления страхователем платежного поручения на перечисление страховых взносов страхователь имеет иные неисполненные требования, предъявленные к счету, которые в соответствии с законодательством Российской Федерации исполняются в первоочередном порядке, но не имеет достаточных средств на счете для удовлетворения всех требований.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Начисление пеней не производится, если страхователь подтвердит, что не мог погасить недоимку в силу приостановления операций по его счетам в банке или наложения ареста на его имущество, а также в период действия отсрочки (рассрочки) погашения сумм задолженности по страховым взносам и иным платежам, предоставленной в соответствии с </w:t>
      </w:r>
      <w:hyperlink r:id="rId231" w:history="1">
        <w:r>
          <w:rPr>
            <w:rFonts w:ascii="Times New Roman" w:hAnsi="Times New Roman" w:cs="Times New Roman"/>
            <w:color w:val="0000FF"/>
            <w:sz w:val="24"/>
            <w:szCs w:val="24"/>
          </w:rPr>
          <w:t>подпунктом 1.1 пункта 1 статьи 18</w:t>
        </w:r>
      </w:hyperlink>
      <w:r>
        <w:rPr>
          <w:rFonts w:ascii="Times New Roman" w:hAnsi="Times New Roman" w:cs="Times New Roman"/>
          <w:sz w:val="24"/>
          <w:szCs w:val="24"/>
        </w:rPr>
        <w:t xml:space="preserve"> настоящего Федерального закона.</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21.07.2007 N 192-ФЗ)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Пени определяются в процентах от недоимки.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Недоимкой признается сумма страховых взносов, не уплаченная в установленный срок.</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Процентная ставка пеней устанавливается в размере одной трехсотой </w:t>
      </w:r>
      <w:hyperlink r:id="rId233" w:history="1">
        <w:r>
          <w:rPr>
            <w:rFonts w:ascii="Times New Roman" w:hAnsi="Times New Roman" w:cs="Times New Roman"/>
            <w:color w:val="0000FF"/>
            <w:sz w:val="24"/>
            <w:szCs w:val="24"/>
          </w:rPr>
          <w:t>ставки рефинансирования</w:t>
        </w:r>
      </w:hyperlink>
      <w:r>
        <w:rPr>
          <w:rFonts w:ascii="Times New Roman" w:hAnsi="Times New Roman" w:cs="Times New Roman"/>
          <w:sz w:val="24"/>
          <w:szCs w:val="24"/>
        </w:rPr>
        <w:t xml:space="preserve"> Центрального банка Российской Федерации, действовавшей на момент образования недоимки.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изменении указанной ставки рефинансирования размер пеней исходя из новой ставки рефинансирования определяется со дня, следующего за днем ее изменения.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Пени уплачиваются страхователем одновременно с уплатой страховых взносов, а при недостаточности средств у страхователя после уплаты страховых взносов в полном объеме.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Недоимка и пени могут быть взысканы страховщиком со страхователя принудительно за счет денежных средств и иного имущества страхователя.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Взыскание недоимки и пеней со страхователя - физического лица осуществляется в судебном порядке.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Взыскание недоимки и пеней со страхователя - юридического лица осуществляется страховщиком на основании своего решения о взыскании в бесспорном порядке недоимки и пеней за счет денежных средств, находящихся на счетах страхователя в банке (иных кредитных организациях), путем направления инкассового поручения (распоряжения) о перечислении недоимки и пеней в банк (иные кредитные организации), где открыты счета указанного страхователя.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34" w:history="1">
        <w:r>
          <w:rPr>
            <w:rFonts w:ascii="Times New Roman" w:hAnsi="Times New Roman" w:cs="Times New Roman"/>
            <w:color w:val="0000FF"/>
            <w:sz w:val="24"/>
            <w:szCs w:val="24"/>
          </w:rPr>
          <w:t>Инкассовое поручение</w:t>
        </w:r>
      </w:hyperlink>
      <w:r>
        <w:rPr>
          <w:rFonts w:ascii="Times New Roman" w:hAnsi="Times New Roman" w:cs="Times New Roman"/>
          <w:sz w:val="24"/>
          <w:szCs w:val="24"/>
        </w:rPr>
        <w:t xml:space="preserve"> (распоряжение) страховщика о перечислении недоимки и пеней в банк (иные кредитные организации) должно содержать указание на те счета страхователя, с которых должно быть произведено перечисление страхового взноса на обязательное социальное страхование от несчастных случаев на производстве и профессиональных заболеваний, и сумму, подлежащую перечислению.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Взыскание недоимки и пеней может производиться с рублевых расчетных (текущих) и (или) валютных счетов страхователя, за исключением ссудных, бюджетных и депозитных (если не истек срок депозитного договора) счетов.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недостаточности или отсутствии денежных средств на счетах страхователя - юридического лица либо отсутствии информации о счетах страхователя страховщик вправе взыскать недоимку и пени за счет иного имущества страхователя - юридического лица путем направления соответствующего постановления судебному приставу - исполнителю.</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22.2. Обязанности банков (иных кредитных организаций), связанные с учетом страхователей, исполнением поручений о перечислении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hyperlink r:id="rId2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22.04.2003 N 47-ФЗ)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1 - 2. Утратили силу. - Федеральный </w:t>
      </w:r>
      <w:hyperlink r:id="rId23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23.12.2003 N 185-ФЗ.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Срок исполнения банками (иными кредитными организациями) поручения страхователя о перечислении страховых взносов страховщику или </w:t>
      </w:r>
      <w:hyperlink r:id="rId237" w:history="1">
        <w:r>
          <w:rPr>
            <w:rFonts w:ascii="Times New Roman" w:hAnsi="Times New Roman" w:cs="Times New Roman"/>
            <w:color w:val="0000FF"/>
            <w:sz w:val="24"/>
            <w:szCs w:val="24"/>
          </w:rPr>
          <w:t>инкассового поручения</w:t>
        </w:r>
      </w:hyperlink>
      <w:r>
        <w:rPr>
          <w:rFonts w:ascii="Times New Roman" w:hAnsi="Times New Roman" w:cs="Times New Roman"/>
          <w:sz w:val="24"/>
          <w:szCs w:val="24"/>
        </w:rPr>
        <w:t xml:space="preserve"> (распоряжения) страховщика о взыскании страховых взносов со страхователя - юридического лица составляет один операционный день со дня, следующего за днем получения такого поручения.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При нарушении банками (иными кредитными организациями) срока исполнения поручения страхователя о перечислении страховых взносов страховщику, а также при неисполнении банками (иными кредитными организациями) инкассового поручения (распоряжения) страховщика о взыскании страховых взносов со страхователя - юридического лица при наличии достаточных средств на счете указанного страхователя страховщик взыскивает с банков (иных кредитных организаций) пени в размере одной стопятидесятой </w:t>
      </w:r>
      <w:hyperlink r:id="rId238" w:history="1">
        <w:r>
          <w:rPr>
            <w:rFonts w:ascii="Times New Roman" w:hAnsi="Times New Roman" w:cs="Times New Roman"/>
            <w:color w:val="0000FF"/>
            <w:sz w:val="24"/>
            <w:szCs w:val="24"/>
          </w:rPr>
          <w:t>ставки рефинансирования</w:t>
        </w:r>
      </w:hyperlink>
      <w:r>
        <w:rPr>
          <w:rFonts w:ascii="Times New Roman" w:hAnsi="Times New Roman" w:cs="Times New Roman"/>
          <w:sz w:val="24"/>
          <w:szCs w:val="24"/>
        </w:rPr>
        <w:t xml:space="preserve"> Центрального банка Российской Федерации, но не более 0,2 процента за каждый день просрочки.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Взыскание пеней с банков (иных кредитных организаций) осуществляется страховщиком в порядке, аналогичном порядку взыскания пеней со страхователей - юридических лиц.</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23.12.2003 N 185-ФЗ)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Привлечение к административной ответственности за нарушения требований настоящего Федерального закона осуществляется в соответствии с </w:t>
      </w:r>
      <w:hyperlink r:id="rId24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При ликвидации страхователя - юридического лица он обязан внести страховщику капитализированные платежи в </w:t>
      </w:r>
      <w:hyperlink r:id="rId24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определяемом Правительством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состав ликвидационной комиссии может включаться представитель страховщика.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Страхователи ежеквартально не позднее 15-го числа месяца, следующего за истекшим кварталом, представляют в установленном </w:t>
      </w:r>
      <w:hyperlink r:id="rId242"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страховщику по месту их регистрации отчетность по </w:t>
      </w:r>
      <w:hyperlink r:id="rId243" w:history="1">
        <w:r>
          <w:rPr>
            <w:rFonts w:ascii="Times New Roman" w:hAnsi="Times New Roman" w:cs="Times New Roman"/>
            <w:color w:val="0000FF"/>
            <w:sz w:val="24"/>
            <w:szCs w:val="24"/>
          </w:rPr>
          <w:t>форме</w:t>
        </w:r>
      </w:hyperlink>
      <w:r>
        <w:rPr>
          <w:rFonts w:ascii="Times New Roman" w:hAnsi="Times New Roman" w:cs="Times New Roman"/>
          <w:sz w:val="24"/>
          <w:szCs w:val="24"/>
        </w:rP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FF417E" w:rsidRDefault="00FF417E" w:rsidP="00FF417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w:t>
      </w:r>
      <w:hyperlink r:id="rId2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22.04.2003 N 47-ФЗ, в ред. Федерального </w:t>
      </w:r>
      <w:hyperlink r:id="rId2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24.07.2009 N 213-ФЗ)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24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устанавливаемом Правительством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Учет и отчетность страховщика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централизованный счет страховщика в учреждениях Центрального банка Российской Федерации и расходуются на цели данного вида социального страхования.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Операции по единому централизованному счету страховщика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Не реже одного раза в год страховщик обеспечивает осуществление проверки своей финансово-хозяйственной деятельности специализированной аудиторской организацией, имеющей соответствующую лицензию.</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pStyle w:val="ConsPlusTitle"/>
        <w:jc w:val="center"/>
        <w:outlineLvl w:val="0"/>
      </w:pPr>
      <w:r>
        <w:t>Глава V. ЗАКЛЮЧИТЕЛЬНЫЕ И ПЕРЕХОДНЫЕ ПОЛОЖЕНИЯ</w:t>
      </w:r>
    </w:p>
    <w:p w:rsidR="00FF417E" w:rsidRDefault="00FF417E" w:rsidP="00FF417E">
      <w:pPr>
        <w:autoSpaceDE w:val="0"/>
        <w:autoSpaceDN w:val="0"/>
        <w:adjustRightInd w:val="0"/>
        <w:spacing w:after="0" w:line="240" w:lineRule="auto"/>
        <w:outlineLvl w:val="0"/>
        <w:rPr>
          <w:rFonts w:ascii="Times New Roman" w:hAnsi="Times New Roman" w:cs="Times New Roman"/>
          <w:sz w:val="24"/>
          <w:szCs w:val="24"/>
        </w:rPr>
      </w:pPr>
    </w:p>
    <w:p w:rsidR="00FF417E" w:rsidRDefault="00FF417E" w:rsidP="00FF417E">
      <w:pPr>
        <w:pStyle w:val="ConsPlusNonformat"/>
        <w:pBdr>
          <w:top w:val="single" w:sz="6" w:space="0" w:color="auto"/>
        </w:pBdr>
        <w:outlineLvl w:val="0"/>
        <w:rPr>
          <w:sz w:val="2"/>
          <w:szCs w:val="2"/>
        </w:rPr>
      </w:pPr>
    </w:p>
    <w:p w:rsidR="00FF417E" w:rsidRDefault="00FF417E" w:rsidP="00FF417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FF417E" w:rsidRDefault="00FF417E" w:rsidP="00FF417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24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02.01.2000 N 10-ФЗ "О страховых тарифах на обязательное социальное страхование от несчастных случаев на производстве и профессиональных заболеваний на 2000 год" вступил в силу 6 января 2000 года.</w:t>
      </w:r>
    </w:p>
    <w:p w:rsidR="00FF417E" w:rsidRDefault="00FF417E" w:rsidP="00FF417E">
      <w:pPr>
        <w:pStyle w:val="ConsPlusNonformat"/>
        <w:pBdr>
          <w:top w:val="single" w:sz="6" w:space="0" w:color="auto"/>
        </w:pBdr>
        <w:outlineLvl w:val="0"/>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 Вступление в силу настоящего Федерального закона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одновременно с вступлением в силу положений федерального </w:t>
      </w:r>
      <w:hyperlink r:id="rId2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w:t>
      </w:r>
      <w:r>
        <w:rPr>
          <w:rFonts w:ascii="Times New Roman" w:hAnsi="Times New Roman" w:cs="Times New Roman"/>
          <w:sz w:val="24"/>
          <w:szCs w:val="24"/>
        </w:rPr>
        <w:lastRenderedPageBreak/>
        <w:t>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Переходные положения</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Регистрация страхователей страховщиком производится в течение 10 дней после вступления в силу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Лицам, указанным в </w:t>
      </w:r>
      <w:hyperlink r:id="rId249"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29. Признание утратившими силу некоторых законодательных актов Российской Федерации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50"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абзацев </w:t>
      </w:r>
      <w:hyperlink r:id="rId251" w:history="1">
        <w:r>
          <w:rPr>
            <w:rFonts w:ascii="Times New Roman" w:hAnsi="Times New Roman" w:cs="Times New Roman"/>
            <w:color w:val="0000FF"/>
            <w:sz w:val="24"/>
            <w:szCs w:val="24"/>
          </w:rPr>
          <w:t>первого</w:t>
        </w:r>
      </w:hyperlink>
      <w:r>
        <w:rPr>
          <w:rFonts w:ascii="Times New Roman" w:hAnsi="Times New Roman" w:cs="Times New Roman"/>
          <w:sz w:val="24"/>
          <w:szCs w:val="24"/>
        </w:rPr>
        <w:t xml:space="preserve"> и </w:t>
      </w:r>
      <w:hyperlink r:id="rId252" w:history="1">
        <w:r>
          <w:rPr>
            <w:rFonts w:ascii="Times New Roman" w:hAnsi="Times New Roman" w:cs="Times New Roman"/>
            <w:color w:val="0000FF"/>
            <w:sz w:val="24"/>
            <w:szCs w:val="24"/>
          </w:rPr>
          <w:t>второго</w:t>
        </w:r>
      </w:hyperlink>
      <w:r>
        <w:rPr>
          <w:rFonts w:ascii="Times New Roman" w:hAnsi="Times New Roman" w:cs="Times New Roman"/>
          <w:sz w:val="24"/>
          <w:szCs w:val="24"/>
        </w:rPr>
        <w:t xml:space="preserve"> пункта 2;</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Положения статьи 29 в части признания утратившими силу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 своему конституционно-правовому смыслу, выявленному Конституционным Судом РФ, не препятствует выплате за прошлое время без ограничения каким-либо сроком сумм возмещения вреда, своевременно не полученных лицами, пострадавшими в результате несчастных случаев на производстве и профессиональных заболеваний, по вине работодателя </w:t>
      </w:r>
      <w:hyperlink r:id="rId253" w:history="1">
        <w:r>
          <w:rPr>
            <w:rFonts w:ascii="Times New Roman" w:hAnsi="Times New Roman" w:cs="Times New Roman"/>
            <w:color w:val="0000FF"/>
            <w:sz w:val="24"/>
            <w:szCs w:val="24"/>
          </w:rPr>
          <w:t>(Определение</w:t>
        </w:r>
      </w:hyperlink>
      <w:r>
        <w:rPr>
          <w:rFonts w:ascii="Times New Roman" w:hAnsi="Times New Roman" w:cs="Times New Roman"/>
          <w:sz w:val="24"/>
          <w:szCs w:val="24"/>
        </w:rPr>
        <w:t xml:space="preserve"> Конституционного Суда РФ от 01.12.2005 N 461-О).</w:t>
      </w:r>
    </w:p>
    <w:p w:rsidR="00FF417E" w:rsidRDefault="00FF417E" w:rsidP="00FF417E">
      <w:pPr>
        <w:pStyle w:val="ConsPlusNonformat"/>
        <w:pBdr>
          <w:top w:val="single" w:sz="6" w:space="0" w:color="auto"/>
        </w:pBdr>
        <w:outlineLvl w:val="1"/>
        <w:rPr>
          <w:sz w:val="2"/>
          <w:szCs w:val="2"/>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54"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55" w:history="1">
        <w:r>
          <w:rPr>
            <w:rFonts w:ascii="Times New Roman" w:hAnsi="Times New Roman" w:cs="Times New Roman"/>
            <w:color w:val="0000FF"/>
            <w:sz w:val="24"/>
            <w:szCs w:val="24"/>
          </w:rPr>
          <w:t>статью 1</w:t>
        </w:r>
      </w:hyperlink>
      <w:r>
        <w:rPr>
          <w:rFonts w:ascii="Times New Roman" w:hAnsi="Times New Roman" w:cs="Times New Roman"/>
          <w:sz w:val="24"/>
          <w:szCs w:val="24"/>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О внесении изменений и дополнений в некоторые законодательные акты Российской Федерации</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Утратил силу. - Трудовой </w:t>
      </w:r>
      <w:hyperlink r:id="rId256"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РФ от 30.12.2001 N 197-ФЗ.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Утратил силу. - Федеральный </w:t>
      </w:r>
      <w:hyperlink r:id="rId25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17.07.1999 N 181-ФЗ.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Утратил силу. - Федеральный </w:t>
      </w:r>
      <w:hyperlink r:id="rId25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22.08.2004 N 122-ФЗ.</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Внести в Уголовно-исполнительный кодекс Российской Федерации (Собрание законодательства Российской Федерации, 1997, N 2, ст. 198) следующее дополнение:</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часть четвертую </w:t>
      </w:r>
      <w:hyperlink r:id="rId259" w:history="1">
        <w:r>
          <w:rPr>
            <w:rFonts w:ascii="Times New Roman" w:hAnsi="Times New Roman" w:cs="Times New Roman"/>
            <w:color w:val="0000FF"/>
            <w:sz w:val="24"/>
            <w:szCs w:val="24"/>
          </w:rPr>
          <w:t>статьи 44</w:t>
        </w:r>
      </w:hyperlink>
      <w:r>
        <w:rPr>
          <w:rFonts w:ascii="Times New Roman" w:hAnsi="Times New Roman" w:cs="Times New Roman"/>
          <w:sz w:val="24"/>
          <w:szCs w:val="24"/>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 Приведение нормативных правовых актов в соответствие с настоящим Федеральным законом</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F417E" w:rsidRDefault="00FF417E" w:rsidP="00FF417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Президент</w:t>
      </w:r>
    </w:p>
    <w:p w:rsidR="00FF417E" w:rsidRDefault="00FF417E" w:rsidP="00FF41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FF417E" w:rsidRDefault="00FF417E" w:rsidP="00FF41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Б.ЕЛЬЦИН</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Москва, Кремль</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24 июля 1998 года</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N 125-ФЗ</w:t>
      </w: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autoSpaceDE w:val="0"/>
        <w:autoSpaceDN w:val="0"/>
        <w:adjustRightInd w:val="0"/>
        <w:spacing w:after="0" w:line="240" w:lineRule="auto"/>
        <w:outlineLvl w:val="1"/>
        <w:rPr>
          <w:rFonts w:ascii="Times New Roman" w:hAnsi="Times New Roman" w:cs="Times New Roman"/>
          <w:sz w:val="24"/>
          <w:szCs w:val="24"/>
        </w:rPr>
      </w:pPr>
    </w:p>
    <w:p w:rsidR="00FF417E" w:rsidRDefault="00FF417E" w:rsidP="00FF417E">
      <w:pPr>
        <w:pStyle w:val="ConsPlusNonformat"/>
        <w:pBdr>
          <w:top w:val="single" w:sz="6" w:space="0" w:color="auto"/>
        </w:pBdr>
        <w:outlineLvl w:val="1"/>
        <w:rPr>
          <w:sz w:val="2"/>
          <w:szCs w:val="2"/>
        </w:rPr>
      </w:pPr>
    </w:p>
    <w:p w:rsidR="00842E9B" w:rsidRPr="00FF417E" w:rsidRDefault="00842E9B" w:rsidP="00FF417E"/>
    <w:sectPr w:rsidR="00842E9B" w:rsidRPr="00FF417E" w:rsidSect="00BB5411">
      <w:pgSz w:w="11905"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800D0"/>
    <w:rsid w:val="00842E9B"/>
    <w:rsid w:val="008800D0"/>
    <w:rsid w:val="00FF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800D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800D0"/>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rmal">
    <w:name w:val="ConsPlusNormal"/>
    <w:rsid w:val="00FF417E"/>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FF417E"/>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F417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7868F230C78CE0397E00CC3713A062C7B350AF6E4D14652DC2698DFB64B1F068A7790470284FC9m5X6F" TargetMode="External"/><Relationship Id="rId21" Type="http://schemas.openxmlformats.org/officeDocument/2006/relationships/hyperlink" Target="consultantplus://offline/ref=5E7868F230C78CE0397E00CC3713A062C7B150AC6C4914652DC2698DFB64B1F068A7790470284FCDm5X1F" TargetMode="External"/><Relationship Id="rId42" Type="http://schemas.openxmlformats.org/officeDocument/2006/relationships/hyperlink" Target="consultantplus://offline/ref=5E7868F230C78CE0397E00CC3713A062C7B255AD654514652DC2698DFB64B1F068A7790470284FCCm5X3F" TargetMode="External"/><Relationship Id="rId63" Type="http://schemas.openxmlformats.org/officeDocument/2006/relationships/hyperlink" Target="consultantplus://offline/ref=5E7868F230C78CE0397E00CC3713A062C7B255AD654514652DC2698DFB64B1F068A7790470284BC8m5XDF" TargetMode="External"/><Relationship Id="rId84" Type="http://schemas.openxmlformats.org/officeDocument/2006/relationships/hyperlink" Target="consultantplus://offline/ref=5E7868F230C78CE0397E00CC3713A062CFB752A26447496F259B658FFC6BEEE76FEE750570284EmCX8F" TargetMode="External"/><Relationship Id="rId138" Type="http://schemas.openxmlformats.org/officeDocument/2006/relationships/hyperlink" Target="consultantplus://offline/ref=5E7868F230C78CE0397E00CC3713A062C2B051A96C47496F259B658FFC6BEEE76FEE750570284AmCXBF" TargetMode="External"/><Relationship Id="rId159" Type="http://schemas.openxmlformats.org/officeDocument/2006/relationships/hyperlink" Target="consultantplus://offline/ref=5E7868F230C78CE0397E00CC3713A062C2B051A96C47496F259B658FFC6BEEE76FEE7505702849mCXFF" TargetMode="External"/><Relationship Id="rId170" Type="http://schemas.openxmlformats.org/officeDocument/2006/relationships/hyperlink" Target="consultantplus://offline/ref=5E7868F230C78CE0397E00CC3713A062C7B255AD654514652DC2698DFB64B1F068A7790470284BC9m5X5F" TargetMode="External"/><Relationship Id="rId191" Type="http://schemas.openxmlformats.org/officeDocument/2006/relationships/hyperlink" Target="consultantplus://offline/ref=5E7868F230C78CE0397E00CC3713A062C7B254A96C4814652DC2698DFB64B1F068A7790470284FC8m5XCF" TargetMode="External"/><Relationship Id="rId205" Type="http://schemas.openxmlformats.org/officeDocument/2006/relationships/hyperlink" Target="consultantplus://offline/ref=5E7868F230C78CE0397E00CC3713A062C2B051A96C47496F259B658FFC6BEEE76FEE7505702847mCX9F" TargetMode="External"/><Relationship Id="rId226" Type="http://schemas.openxmlformats.org/officeDocument/2006/relationships/hyperlink" Target="consultantplus://offline/ref=5E7868F230C78CE0397E00CC3713A062C7B154AA644D14652DC2698DFBm6X4F" TargetMode="External"/><Relationship Id="rId247" Type="http://schemas.openxmlformats.org/officeDocument/2006/relationships/hyperlink" Target="consultantplus://offline/ref=5E7868F230C78CE0397E00CC3713A062C4B654A36E47496F259B658FFC6BEEE76FEE750570284DmCXDF" TargetMode="External"/><Relationship Id="rId107" Type="http://schemas.openxmlformats.org/officeDocument/2006/relationships/hyperlink" Target="consultantplus://offline/ref=5E7868F230C78CE0397E00CC3713A062C2B051A96C47496F259B658FFC6BEEE76FEE750570284BmCXAF" TargetMode="External"/><Relationship Id="rId11" Type="http://schemas.openxmlformats.org/officeDocument/2006/relationships/hyperlink" Target="consultantplus://offline/ref=5E7868F230C78CE0397E00CC3713A062C2BA55AA6A47496F259B658FFC6BEEE76FEE7505702847mCX1F" TargetMode="External"/><Relationship Id="rId32" Type="http://schemas.openxmlformats.org/officeDocument/2006/relationships/hyperlink" Target="consultantplus://offline/ref=5E7868F230C78CE0397E00CC3713A062C3B452AE6847496F259B658FFC6BEEE76FEE750570284DmCX1F" TargetMode="External"/><Relationship Id="rId53" Type="http://schemas.openxmlformats.org/officeDocument/2006/relationships/hyperlink" Target="consultantplus://offline/ref=5E7868F230C78CE0397E00CC3713A062C7B158A26A4D14652DC2698DFB64B1F068A7790673m2XFF" TargetMode="External"/><Relationship Id="rId74" Type="http://schemas.openxmlformats.org/officeDocument/2006/relationships/hyperlink" Target="consultantplus://offline/ref=5E7868F230C78CE0397E00CC3713A062C7B152A8694814652DC2698DFB64B1F068A77904702A48CDm5X1F" TargetMode="External"/><Relationship Id="rId128" Type="http://schemas.openxmlformats.org/officeDocument/2006/relationships/hyperlink" Target="consultantplus://offline/ref=5E7868F230C78CE0397E00CC3713A062C4BA55AD6B47496F259B658FFC6BEEE76FEE7505702846mCX8F" TargetMode="External"/><Relationship Id="rId149" Type="http://schemas.openxmlformats.org/officeDocument/2006/relationships/hyperlink" Target="consultantplus://offline/ref=5E7868F230C78CE0397E00CC3713A062C2B051A96C47496F259B658FFC6BEEE76FEE7505702849mCX8F" TargetMode="External"/><Relationship Id="rId5" Type="http://schemas.openxmlformats.org/officeDocument/2006/relationships/hyperlink" Target="consultantplus://offline/ref=5E7868F230C78CE0397E00CC3713A062C5B057A26C47496F259B658FFC6BEEE76FEE750570284FmCX0F" TargetMode="External"/><Relationship Id="rId95" Type="http://schemas.openxmlformats.org/officeDocument/2006/relationships/hyperlink" Target="consultantplus://offline/ref=5E7868F230C78CE0397E00CC3713A062C2B051A96C47496F259B658FFC6BEEE76FEE750570284CmCX9F" TargetMode="External"/><Relationship Id="rId160" Type="http://schemas.openxmlformats.org/officeDocument/2006/relationships/hyperlink" Target="consultantplus://offline/ref=5E7868F230C78CE0397E00CC3713A062C2B051A96C47496F259B658FFC6BEEE76FEE7505702848mCX9F" TargetMode="External"/><Relationship Id="rId181" Type="http://schemas.openxmlformats.org/officeDocument/2006/relationships/hyperlink" Target="consultantplus://offline/ref=5E7868F230C78CE0397E00CC3713A062C7B050AF654E14652DC2698DFB64B1F068A7790470284FCAm5X7F" TargetMode="External"/><Relationship Id="rId216" Type="http://schemas.openxmlformats.org/officeDocument/2006/relationships/hyperlink" Target="consultantplus://offline/ref=5E7868F230C78CE0397E00CC3713A062C3B354A36847496F259B658FFC6BEEE76FEE750570284EmCX9F" TargetMode="External"/><Relationship Id="rId237" Type="http://schemas.openxmlformats.org/officeDocument/2006/relationships/hyperlink" Target="consultantplus://offline/ref=5E7868F230C78CE0397E00CC3713A062C7B152A8694814652DC2698DFB64B1F068A77904702948CAm5X2F" TargetMode="External"/><Relationship Id="rId258" Type="http://schemas.openxmlformats.org/officeDocument/2006/relationships/hyperlink" Target="consultantplus://offline/ref=5E7868F230C78CE0397E00CC3713A062C7B050A2654A14652DC2698DFB64B1F068A77904702D46C1m5X2F" TargetMode="External"/><Relationship Id="rId22" Type="http://schemas.openxmlformats.org/officeDocument/2006/relationships/hyperlink" Target="consultantplus://offline/ref=5E7868F230C78CE0397E00CC3713A062C7B152A8694E14652DC2698DFB64B1F068A7790470284FCAm5X0F" TargetMode="External"/><Relationship Id="rId43" Type="http://schemas.openxmlformats.org/officeDocument/2006/relationships/hyperlink" Target="consultantplus://offline/ref=5E7868F230C78CE0397E00CC3713A062C7B258A9684914652DC2698DFB64B1F068A7790470284FC9m5X6F" TargetMode="External"/><Relationship Id="rId64" Type="http://schemas.openxmlformats.org/officeDocument/2006/relationships/hyperlink" Target="consultantplus://offline/ref=5E7868F230C78CE0397E00CC3713A062C7B255AD654514652DC2698DFB64B1F068A7790470284BC9m5X4F" TargetMode="External"/><Relationship Id="rId118" Type="http://schemas.openxmlformats.org/officeDocument/2006/relationships/hyperlink" Target="consultantplus://offline/ref=5E7868F230C78CE0397E00CC3713A062C7B350AF6E4D14652DC2698DFB64B1F068A7790470284FC9m5X7F" TargetMode="External"/><Relationship Id="rId139" Type="http://schemas.openxmlformats.org/officeDocument/2006/relationships/hyperlink" Target="consultantplus://offline/ref=5E7868F230C78CE0397E00CC3713A062C5BA59A86947496F259B658FFC6BEEE76FEE7505702848mCX1F" TargetMode="External"/><Relationship Id="rId85" Type="http://schemas.openxmlformats.org/officeDocument/2006/relationships/hyperlink" Target="consultantplus://offline/ref=5E7868F230C78CE0397E00CC3713A062C7B258A26A4D14652DC2698DFBm6X4F" TargetMode="External"/><Relationship Id="rId150" Type="http://schemas.openxmlformats.org/officeDocument/2006/relationships/hyperlink" Target="consultantplus://offline/ref=5E7868F230C78CE0397E00CC3713A062C2B051A96C47496F259B658FFC6BEEE76FEE7505702849mCX9F" TargetMode="External"/><Relationship Id="rId171" Type="http://schemas.openxmlformats.org/officeDocument/2006/relationships/hyperlink" Target="consultantplus://offline/ref=5E7868F230C78CE0397E00CC3713A062C7B152A26D4D14652DC2698DFBm6X4F" TargetMode="External"/><Relationship Id="rId192" Type="http://schemas.openxmlformats.org/officeDocument/2006/relationships/hyperlink" Target="consultantplus://offline/ref=5E7868F230C78CE0397E00CC3713A062CFB053AD6947496F259B658FFC6BEEE76FEE750570284FmCXEF" TargetMode="External"/><Relationship Id="rId206" Type="http://schemas.openxmlformats.org/officeDocument/2006/relationships/hyperlink" Target="consultantplus://offline/ref=5E7868F230C78CE0397E00CC3713A062C7B050A36C4D14652DC2698DFBm6X4F" TargetMode="External"/><Relationship Id="rId227" Type="http://schemas.openxmlformats.org/officeDocument/2006/relationships/hyperlink" Target="consultantplus://offline/ref=5E7868F230C78CE0397E00CC3713A062C7B151AB654A14652DC2698DFB64B1F068A7790470284FC9m5X0F" TargetMode="External"/><Relationship Id="rId248" Type="http://schemas.openxmlformats.org/officeDocument/2006/relationships/hyperlink" Target="consultantplus://offline/ref=5E7868F230C78CE0397E00CC3713A062C4B654A36E47496F259B658FFC6BEEE76FEE750570284FmCX0F" TargetMode="External"/><Relationship Id="rId12" Type="http://schemas.openxmlformats.org/officeDocument/2006/relationships/hyperlink" Target="consultantplus://offline/ref=5E7868F230C78CE0397E00CC3713A062C7B253AC644E14652DC2698DFB64B1F068A7790470284FCAm5X1F" TargetMode="External"/><Relationship Id="rId33" Type="http://schemas.openxmlformats.org/officeDocument/2006/relationships/hyperlink" Target="consultantplus://offline/ref=5E7868F230C78CE0397E00CC3713A062C1B157A96847496F259B658FFC6BEEE76FEE750570284AmCXEF" TargetMode="External"/><Relationship Id="rId108" Type="http://schemas.openxmlformats.org/officeDocument/2006/relationships/hyperlink" Target="consultantplus://offline/ref=5E7868F230C78CE0397E00CC3713A062C7B357AD694414652DC2698DFB64B1F068A7790470284FC9m5X1F" TargetMode="External"/><Relationship Id="rId129" Type="http://schemas.openxmlformats.org/officeDocument/2006/relationships/hyperlink" Target="consultantplus://offline/ref=5E7868F230C78CE0397E00CC3713A062C7B152AC6E4B14652DC2698DFB64B1F068A7790470284FC9m5X5F" TargetMode="External"/><Relationship Id="rId54" Type="http://schemas.openxmlformats.org/officeDocument/2006/relationships/hyperlink" Target="consultantplus://offline/ref=5E7868F230C78CE0397E00CC3713A062C7B357AC654B14652DC2698DFB64B1F068A7790470284FC9m5XDF" TargetMode="External"/><Relationship Id="rId75" Type="http://schemas.openxmlformats.org/officeDocument/2006/relationships/hyperlink" Target="consultantplus://offline/ref=5E7868F230C78CE0397E00CC3713A062C7B152AC6E4B14652DC2698DFB64B1F068A7790470284FC9m5X5F" TargetMode="External"/><Relationship Id="rId96" Type="http://schemas.openxmlformats.org/officeDocument/2006/relationships/hyperlink" Target="consultantplus://offline/ref=5E7868F230C78CE0397E00CC3713A062C2B051A96C47496F259B658FFC6BEEE76FEE750570284CmCX9F" TargetMode="External"/><Relationship Id="rId140" Type="http://schemas.openxmlformats.org/officeDocument/2006/relationships/hyperlink" Target="consultantplus://offline/ref=5E7868F230C78CE0397E00CC3713A062C4BA55AD6B47496F259B658FFC6BEEE76FEE7505702846mCX8F" TargetMode="External"/><Relationship Id="rId161" Type="http://schemas.openxmlformats.org/officeDocument/2006/relationships/hyperlink" Target="consultantplus://offline/ref=5E7868F230C78CE0397E00CC3713A062C7B255AD654514652DC2698DFB64B1F068A7790470284FCAm5X0F" TargetMode="External"/><Relationship Id="rId182" Type="http://schemas.openxmlformats.org/officeDocument/2006/relationships/hyperlink" Target="consultantplus://offline/ref=5E7868F230C78CE0397E00CC3713A062C0BB56AD6947496F259B658FFC6BEEE76FEE750570284EmCX9F" TargetMode="External"/><Relationship Id="rId217" Type="http://schemas.openxmlformats.org/officeDocument/2006/relationships/hyperlink" Target="consultantplus://offline/ref=5E7868F230C78CE0397E00CC3713A062C3B054A96947496F259B658FFC6BEEE76FEE750570284EmCXCF" TargetMode="External"/><Relationship Id="rId1" Type="http://schemas.openxmlformats.org/officeDocument/2006/relationships/styles" Target="styles.xml"/><Relationship Id="rId6" Type="http://schemas.openxmlformats.org/officeDocument/2006/relationships/hyperlink" Target="consultantplus://offline/ref=5E7868F230C78CE0397E00CC3713A062C1B250A86F47496F259B658FFC6BEEE76FEE750570294DmCXEF" TargetMode="External"/><Relationship Id="rId212" Type="http://schemas.openxmlformats.org/officeDocument/2006/relationships/hyperlink" Target="consultantplus://offline/ref=5E7868F230C78CE0397E00CC3713A062C7B357AC654B14652DC2698DFB64B1F068A7790470284FCBm5X5F" TargetMode="External"/><Relationship Id="rId233" Type="http://schemas.openxmlformats.org/officeDocument/2006/relationships/hyperlink" Target="consultantplus://offline/ref=5E7868F230C78CE0397E00CC3713A062C7B154AF6F47496F259B658FmFXCF" TargetMode="External"/><Relationship Id="rId238" Type="http://schemas.openxmlformats.org/officeDocument/2006/relationships/hyperlink" Target="consultantplus://offline/ref=5E7868F230C78CE0397E00CC3713A062C7B154AF6F47496F259B658FmFXCF" TargetMode="External"/><Relationship Id="rId254" Type="http://schemas.openxmlformats.org/officeDocument/2006/relationships/hyperlink" Target="consultantplus://offline/ref=5E7868F230C78CE0397E00CC3713A062CEB659A2671A43677C976788F334F9E026E274057029m4XBF" TargetMode="External"/><Relationship Id="rId259" Type="http://schemas.openxmlformats.org/officeDocument/2006/relationships/hyperlink" Target="consultantplus://offline/ref=5E7868F230C78CE0397E00CC3713A062C7B454AE6547496F259B658FFC6BEEE76FEE7505702A4EmCXDF" TargetMode="External"/><Relationship Id="rId23" Type="http://schemas.openxmlformats.org/officeDocument/2006/relationships/hyperlink" Target="consultantplus://offline/ref=5E7868F230C78CE0397E00CC3713A062C7B357AC654B14652DC2698DFB64B1F068A7790470284FC8m5XDF" TargetMode="External"/><Relationship Id="rId28" Type="http://schemas.openxmlformats.org/officeDocument/2006/relationships/hyperlink" Target="consultantplus://offline/ref=5E7868F230C78CE0397E00CC3713A062C5B653A36447496F259B658FFC6BEEE76FEE750570294FmCXFF" TargetMode="External"/><Relationship Id="rId49" Type="http://schemas.openxmlformats.org/officeDocument/2006/relationships/hyperlink" Target="consultantplus://offline/ref=5E7868F230C78CE0397E00CC3713A062C3B354A36847496F259B658FFC6BEEE76FEE750570284FmCX1F" TargetMode="External"/><Relationship Id="rId114" Type="http://schemas.openxmlformats.org/officeDocument/2006/relationships/hyperlink" Target="consultantplus://offline/ref=5E7868F230C78CE0397E00CC3713A062C7B350AF6E4D14652DC2698DFB64B1F068A7790470284FC9m5X2F" TargetMode="External"/><Relationship Id="rId119" Type="http://schemas.openxmlformats.org/officeDocument/2006/relationships/hyperlink" Target="consultantplus://offline/ref=5E7868F230C78CE0397E00CC3713A062C7B357AD694414652DC2698DFB64B1F068A7790470284FC9m5X6F" TargetMode="External"/><Relationship Id="rId44" Type="http://schemas.openxmlformats.org/officeDocument/2006/relationships/hyperlink" Target="consultantplus://offline/ref=5E7868F230C78CE0397E00CC3713A062C7B357AC654B14652DC2698DFB64B1F068A7790470284FC9m5X7F" TargetMode="External"/><Relationship Id="rId60" Type="http://schemas.openxmlformats.org/officeDocument/2006/relationships/hyperlink" Target="consultantplus://offline/ref=5E7868F230C78CE0397E00CC3713A062C7B153AF6E4E14652DC2698DFB64B1F068A7790470284CCAm5X6F" TargetMode="External"/><Relationship Id="rId65" Type="http://schemas.openxmlformats.org/officeDocument/2006/relationships/hyperlink" Target="consultantplus://offline/ref=5E7868F230C78CE0397E00CC3713A062C7B255AD654514652DC2698DFB64B1F068A7790470284BC9m5X5F" TargetMode="External"/><Relationship Id="rId81" Type="http://schemas.openxmlformats.org/officeDocument/2006/relationships/hyperlink" Target="consultantplus://offline/ref=5E7868F230C78CE0397E00CC3713A062C7B255AD654514652DC2698DFB64B1F068A7790470284FCEm5X3F" TargetMode="External"/><Relationship Id="rId86" Type="http://schemas.openxmlformats.org/officeDocument/2006/relationships/hyperlink" Target="consultantplus://offline/ref=5E7868F230C78CE0397E00CC3713A062CEBB50A96D47496F259B658FFC6BEEE76FEE750570284FmCX0F" TargetMode="External"/><Relationship Id="rId130" Type="http://schemas.openxmlformats.org/officeDocument/2006/relationships/hyperlink" Target="consultantplus://offline/ref=5E7868F230C78CE0397E00CC3713A062C7B152AC6E4B14652DC2698DFB64B1F068A7790470284FC1m5X7F" TargetMode="External"/><Relationship Id="rId135" Type="http://schemas.openxmlformats.org/officeDocument/2006/relationships/hyperlink" Target="consultantplus://offline/ref=5E7868F230C78CE0397E00CC3713A062C7B255AD654514652DC2698DFB64B1F068A7790470284CCFm5X2F" TargetMode="External"/><Relationship Id="rId151" Type="http://schemas.openxmlformats.org/officeDocument/2006/relationships/hyperlink" Target="consultantplus://offline/ref=5E7868F230C78CE0397E00CC3713A062C2B051A96C47496F259B658FFC6BEEE76FEE7505702849mCX9F" TargetMode="External"/><Relationship Id="rId156" Type="http://schemas.openxmlformats.org/officeDocument/2006/relationships/hyperlink" Target="consultantplus://offline/ref=5E7868F230C78CE0397E00CC3713A062C2B051A96C47496F259B658FFC6BEEE76FEE7505702849mCXDF" TargetMode="External"/><Relationship Id="rId177" Type="http://schemas.openxmlformats.org/officeDocument/2006/relationships/hyperlink" Target="consultantplus://offline/ref=5E7868F230C78CE0397E00CC3713A062C7B157AB6E4814652DC2698DFB64B1F068A7790470284FCAm5X5F" TargetMode="External"/><Relationship Id="rId198" Type="http://schemas.openxmlformats.org/officeDocument/2006/relationships/hyperlink" Target="consultantplus://offline/ref=5E7868F230C78CE0397E00CC3713A062C7B255AD654514652DC2698DFB64B1F068A7790470284BC8m5X1F" TargetMode="External"/><Relationship Id="rId172" Type="http://schemas.openxmlformats.org/officeDocument/2006/relationships/hyperlink" Target="consultantplus://offline/ref=5E7868F230C78CE0397E00CC3713A062C7B253AC644E14652DC2698DFB64B1F068A7790470284FCBm5X0F" TargetMode="External"/><Relationship Id="rId193" Type="http://schemas.openxmlformats.org/officeDocument/2006/relationships/hyperlink" Target="consultantplus://offline/ref=5E7868F230C78CE0397E00CC3713A062C3B054A96947496F259B658FFC6BEEE76FEE750570284EmCXBF" TargetMode="External"/><Relationship Id="rId202" Type="http://schemas.openxmlformats.org/officeDocument/2006/relationships/hyperlink" Target="consultantplus://offline/ref=5E7868F230C78CE0397E00CC3713A062C7B150AB644C14652DC2698DFB64B1F068A7790470284ECEm5X0F" TargetMode="External"/><Relationship Id="rId207" Type="http://schemas.openxmlformats.org/officeDocument/2006/relationships/hyperlink" Target="consultantplus://offline/ref=5E7868F230C78CE0397E00CC3713A062C2B259A96C47496F259B658FFC6BEEE76FEE750570284FmCX1F" TargetMode="External"/><Relationship Id="rId223" Type="http://schemas.openxmlformats.org/officeDocument/2006/relationships/hyperlink" Target="consultantplus://offline/ref=5E7868F230C78CE0397E00CC3713A062C7B050AF654E14652DC2698DFB64B1F068A7790470284FCAm5X7F" TargetMode="External"/><Relationship Id="rId228" Type="http://schemas.openxmlformats.org/officeDocument/2006/relationships/hyperlink" Target="consultantplus://offline/ref=5E7868F230C78CE0397E00CC3713A062C2B259A96C47496F259B658FFC6BEEE76FEE750570284DmCX8F" TargetMode="External"/><Relationship Id="rId244" Type="http://schemas.openxmlformats.org/officeDocument/2006/relationships/hyperlink" Target="consultantplus://offline/ref=5E7868F230C78CE0397E00CC3713A062C2B259A96C47496F259B658FFC6BEEE76FEE750570284AmCX9F" TargetMode="External"/><Relationship Id="rId249" Type="http://schemas.openxmlformats.org/officeDocument/2006/relationships/hyperlink" Target="consultantplus://offline/ref=5E7868F230C78CE0397E00CC3713A062C7B255AD654514652DC2698DFB64B1F068A7790470284DC0m5X4F" TargetMode="External"/><Relationship Id="rId13" Type="http://schemas.openxmlformats.org/officeDocument/2006/relationships/hyperlink" Target="consultantplus://offline/ref=5E7868F230C78CE0397E00CC3713A062C7B050A2654A14652DC2698DFB64B1F068A77904702D46C1m5X2F" TargetMode="External"/><Relationship Id="rId18" Type="http://schemas.openxmlformats.org/officeDocument/2006/relationships/hyperlink" Target="consultantplus://offline/ref=5E7868F230C78CE0397E00CC3713A062C7B150AB644C14652DC2698DFB64B1F068A7790470284ECEm5X5F" TargetMode="External"/><Relationship Id="rId39" Type="http://schemas.openxmlformats.org/officeDocument/2006/relationships/hyperlink" Target="consultantplus://offline/ref=5E7868F230C78CE0397E00CC3713A062C7B150AC6C4914652DC2698DFB64B1F068A7790470284FCDm5X1F" TargetMode="External"/><Relationship Id="rId109" Type="http://schemas.openxmlformats.org/officeDocument/2006/relationships/hyperlink" Target="consultantplus://offline/ref=5E7868F230C78CE0397E00CC3713A062C7B357AD694414652DC2698DFB64B1F068A7790470284FC9m5X2F" TargetMode="External"/><Relationship Id="rId260" Type="http://schemas.openxmlformats.org/officeDocument/2006/relationships/fontTable" Target="fontTable.xml"/><Relationship Id="rId34" Type="http://schemas.openxmlformats.org/officeDocument/2006/relationships/hyperlink" Target="consultantplus://offline/ref=5E7868F230C78CE0397E00CC3713A062C1BB58AB6A47496F259B658FFC6BEEE76FEE7505702D4EmCXFF" TargetMode="External"/><Relationship Id="rId50" Type="http://schemas.openxmlformats.org/officeDocument/2006/relationships/hyperlink" Target="consultantplus://offline/ref=5E7868F230C78CE0397E00CC3713A062C7B255AD654514652DC2698DFB64B1F068A77906m7X2F" TargetMode="External"/><Relationship Id="rId55" Type="http://schemas.openxmlformats.org/officeDocument/2006/relationships/hyperlink" Target="consultantplus://offline/ref=5E7868F230C78CE0397E00CC3713A062C7B253AC644E14652DC2698DFB64B1F068A7790470284FCAm5X2F" TargetMode="External"/><Relationship Id="rId76" Type="http://schemas.openxmlformats.org/officeDocument/2006/relationships/hyperlink" Target="consultantplus://offline/ref=5E7868F230C78CE0397E00CC3713A062C7B152AC6E4B14652DC2698DFB64B1F068A7790470284FC1m5X7F" TargetMode="External"/><Relationship Id="rId97" Type="http://schemas.openxmlformats.org/officeDocument/2006/relationships/hyperlink" Target="consultantplus://offline/ref=5E7868F230C78CE0397E00CC3713A062C5B059A96A47496F259B658FmFXCF" TargetMode="External"/><Relationship Id="rId104" Type="http://schemas.openxmlformats.org/officeDocument/2006/relationships/hyperlink" Target="consultantplus://offline/ref=5E7868F230C78CE0397E00CC3713A062C0B758A26547496F259B658FFC6BEEE76FEE750570284CmCX8F" TargetMode="External"/><Relationship Id="rId120" Type="http://schemas.openxmlformats.org/officeDocument/2006/relationships/hyperlink" Target="consultantplus://offline/ref=5E7868F230C78CE0397E00CC3713A062C5BA57A96847496F259B658FFC6BEEE76FEE750570284EmCXDF" TargetMode="External"/><Relationship Id="rId125" Type="http://schemas.openxmlformats.org/officeDocument/2006/relationships/hyperlink" Target="consultantplus://offline/ref=5E7868F230C78CE0397E00CC3713A062C4BA55AD6B47496F259B658FFC6BEEE76FEE7505702846mCX8F" TargetMode="External"/><Relationship Id="rId141" Type="http://schemas.openxmlformats.org/officeDocument/2006/relationships/hyperlink" Target="consultantplus://offline/ref=5E7868F230C78CE0397E00CC3713A062C2B051A96C47496F259B658FFC6BEEE76FEE750570284AmCXCF" TargetMode="External"/><Relationship Id="rId146" Type="http://schemas.openxmlformats.org/officeDocument/2006/relationships/hyperlink" Target="consultantplus://offline/ref=5E7868F230C78CE0397E00CC3713A062C2B051A96C47496F259B658FFC6BEEE76FEE750570284AmCXEF" TargetMode="External"/><Relationship Id="rId167" Type="http://schemas.openxmlformats.org/officeDocument/2006/relationships/hyperlink" Target="consultantplus://offline/ref=5E7868F230C78CE0397E00CC3713A062C7B152AF694514652DC2698DFB64B1F068A7790470284CC1m5XDF" TargetMode="External"/><Relationship Id="rId188" Type="http://schemas.openxmlformats.org/officeDocument/2006/relationships/hyperlink" Target="consultantplus://offline/ref=5E7868F230C78CE0397E00CC3713A062CFB752AC6847496F259B658FFC6BEEE76FEE750570284EmCX8F" TargetMode="External"/><Relationship Id="rId7" Type="http://schemas.openxmlformats.org/officeDocument/2006/relationships/hyperlink" Target="consultantplus://offline/ref=5E7868F230C78CE0397E00CC3713A062C7B158A26A4D14652DC2698DFB64B1F068A77904702A4CCDm5X3F" TargetMode="External"/><Relationship Id="rId71" Type="http://schemas.openxmlformats.org/officeDocument/2006/relationships/hyperlink" Target="consultantplus://offline/ref=5E7868F230C78CE0397E00CC3713A062C1B151A26F47496F259B658FFC6BEEE76FEE750570294DmCXEF" TargetMode="External"/><Relationship Id="rId92" Type="http://schemas.openxmlformats.org/officeDocument/2006/relationships/hyperlink" Target="consultantplus://offline/ref=5E7868F230C78CE0397E00CC3713A062C7B357AC654B14652DC2698DFB64B1F068A7790470284FCAm5X6F" TargetMode="External"/><Relationship Id="rId162" Type="http://schemas.openxmlformats.org/officeDocument/2006/relationships/hyperlink" Target="consultantplus://offline/ref=5E7868F230C78CE0397E00CC3713A062C4BA55AD6B47496F259B658FFC6BEEE76FEE750570284FmCX1F" TargetMode="External"/><Relationship Id="rId183" Type="http://schemas.openxmlformats.org/officeDocument/2006/relationships/hyperlink" Target="consultantplus://offline/ref=5E7868F230C78CE0397E00CC3713A062C3B054A96947496F259B658FFC6BEEE76FEE750570284EmCX9F" TargetMode="External"/><Relationship Id="rId213" Type="http://schemas.openxmlformats.org/officeDocument/2006/relationships/hyperlink" Target="consultantplus://offline/ref=5E7868F230C78CE0397E00CC3713A062C7B157A36C4A14652DC2698DFBm6X4F" TargetMode="External"/><Relationship Id="rId218" Type="http://schemas.openxmlformats.org/officeDocument/2006/relationships/hyperlink" Target="consultantplus://offline/ref=5E7868F230C78CE0397E00CC3713A062C3B452AE6F47496F259B658FFC6BEEE76FEE750570284FmCX0F" TargetMode="External"/><Relationship Id="rId234" Type="http://schemas.openxmlformats.org/officeDocument/2006/relationships/hyperlink" Target="consultantplus://offline/ref=5E7868F230C78CE0397E00CC3713A062C7B152A8694814652DC2698DFB64B1F068A77904702948CAm5X2F" TargetMode="External"/><Relationship Id="rId239" Type="http://schemas.openxmlformats.org/officeDocument/2006/relationships/hyperlink" Target="consultantplus://offline/ref=5E7868F230C78CE0397E00CC3713A062C7B253AC644E14652DC2698DFB64B1F068A7790470284FCCm5X4F" TargetMode="External"/><Relationship Id="rId2" Type="http://schemas.openxmlformats.org/officeDocument/2006/relationships/settings" Target="settings.xml"/><Relationship Id="rId29" Type="http://schemas.openxmlformats.org/officeDocument/2006/relationships/hyperlink" Target="consultantplus://offline/ref=5E7868F230C78CE0397E00CC3713A062C2B359AB6A47496F259B658FFC6BEEE76FEE750570284DmCX1F" TargetMode="External"/><Relationship Id="rId250" Type="http://schemas.openxmlformats.org/officeDocument/2006/relationships/hyperlink" Target="consultantplus://offline/ref=5E7868F230C78CE0397E00CC3713A062CEB659A2671A43677C9767m8X8F" TargetMode="External"/><Relationship Id="rId255" Type="http://schemas.openxmlformats.org/officeDocument/2006/relationships/hyperlink" Target="consultantplus://offline/ref=5E7868F230C78CE0397E00CC3713A062CEB754AF671A43677C976788F334F9E026E274057028m4X7F" TargetMode="External"/><Relationship Id="rId24" Type="http://schemas.openxmlformats.org/officeDocument/2006/relationships/hyperlink" Target="consultantplus://offline/ref=5E7868F230C78CE0397E00CC3713A062C7B357AD694414652DC2698DFB64B1F068A7790470284FC8m5XDF" TargetMode="External"/><Relationship Id="rId40" Type="http://schemas.openxmlformats.org/officeDocument/2006/relationships/hyperlink" Target="consultantplus://offline/ref=5E7868F230C78CE0397E00CC3713A062C4BB57AF671A43677C9767m8X8F" TargetMode="External"/><Relationship Id="rId45" Type="http://schemas.openxmlformats.org/officeDocument/2006/relationships/hyperlink" Target="consultantplus://offline/ref=5E7868F230C78CE0397E00CC3713A062C7B255AD654514652DC2698DFB64B1F068A77906m7X2F" TargetMode="External"/><Relationship Id="rId66" Type="http://schemas.openxmlformats.org/officeDocument/2006/relationships/hyperlink" Target="consultantplus://offline/ref=5E7868F230C78CE0397E00CC3713A062C7B255AD654514652DC2698DFB64B1F068A7790470284FCAm5XDF" TargetMode="External"/><Relationship Id="rId87" Type="http://schemas.openxmlformats.org/officeDocument/2006/relationships/hyperlink" Target="consultantplus://offline/ref=5E7868F230C78CE0397E00CC3713A062CEBB50A96D47496F259B658FFC6BEEE76FEE750570284CmCXDF" TargetMode="External"/><Relationship Id="rId110" Type="http://schemas.openxmlformats.org/officeDocument/2006/relationships/hyperlink" Target="consultantplus://offline/ref=5E7868F230C78CE0397E00CC3713A062C7B357AD694414652DC2698DFBm6X4F" TargetMode="External"/><Relationship Id="rId115" Type="http://schemas.openxmlformats.org/officeDocument/2006/relationships/hyperlink" Target="consultantplus://offline/ref=5E7868F230C78CE0397E00CC3713A062C7B350AF6E4D14652DC2698DFB64B1F068A7790470284FC8m5XDF" TargetMode="External"/><Relationship Id="rId131" Type="http://schemas.openxmlformats.org/officeDocument/2006/relationships/hyperlink" Target="consultantplus://offline/ref=5E7868F230C78CE0397E00CC3713A062C7B152AC6E4B14652DC2698DFB64B1F068A7790470284EC9m5X6F" TargetMode="External"/><Relationship Id="rId136" Type="http://schemas.openxmlformats.org/officeDocument/2006/relationships/hyperlink" Target="consultantplus://offline/ref=5E7868F230C78CE0397E00CC3713A062C2B051A96C47496F259B658FFC6BEEE76FEE750570284AmCX8F" TargetMode="External"/><Relationship Id="rId157" Type="http://schemas.openxmlformats.org/officeDocument/2006/relationships/hyperlink" Target="consultantplus://offline/ref=5E7868F230C78CE0397E00CC3713A062C7B255AD654514652DC2698DFB64B1F068A7790470284FCEm5X5F" TargetMode="External"/><Relationship Id="rId178" Type="http://schemas.openxmlformats.org/officeDocument/2006/relationships/hyperlink" Target="consultantplus://offline/ref=5E7868F230C78CE0397E00CC3713A062C7B150AB644C14652DC2698DFB64B1F068A7790470284ECEm5X6F" TargetMode="External"/><Relationship Id="rId61" Type="http://schemas.openxmlformats.org/officeDocument/2006/relationships/hyperlink" Target="consultantplus://offline/ref=5E7868F230C78CE0397E00CC3713A062C7B154AB694A14652DC2698DFB64B1F068A7790470284CCAm5X7F" TargetMode="External"/><Relationship Id="rId82" Type="http://schemas.openxmlformats.org/officeDocument/2006/relationships/hyperlink" Target="consultantplus://offline/ref=5E7868F230C78CE0397E00CC3713A062C1B257AC6E47496F259B658FFC6BEEE76FEE750570284FmCXAF" TargetMode="External"/><Relationship Id="rId152" Type="http://schemas.openxmlformats.org/officeDocument/2006/relationships/hyperlink" Target="consultantplus://offline/ref=5E7868F230C78CE0397E00CC3713A062C1B151A26F47496F259B658FFC6BEEE76FEE750570294DmCXEF" TargetMode="External"/><Relationship Id="rId173" Type="http://schemas.openxmlformats.org/officeDocument/2006/relationships/hyperlink" Target="consultantplus://offline/ref=5E7868F230C78CE0397E00CC3713A062C7B152AF694514652DC2698DFB64B1F068A7790470284FC1m5X6F" TargetMode="External"/><Relationship Id="rId194" Type="http://schemas.openxmlformats.org/officeDocument/2006/relationships/hyperlink" Target="consultantplus://offline/ref=5E7868F230C78CE0397E00CC3713A062C7B252AC6D4C14652DC2698DFB64B1F068A7790470284FC9m5X4F" TargetMode="External"/><Relationship Id="rId199" Type="http://schemas.openxmlformats.org/officeDocument/2006/relationships/hyperlink" Target="consultantplus://offline/ref=5E7868F230C78CE0397E00CC3713A062C7B255AD654514652DC2698DFB64B1F068A7790470284BC8m5X1F" TargetMode="External"/><Relationship Id="rId203" Type="http://schemas.openxmlformats.org/officeDocument/2006/relationships/hyperlink" Target="consultantplus://offline/ref=5E7868F230C78CE0397E00CC3713A062C7B255AD654514652DC2698DFB64B1F068A77904m7X6F" TargetMode="External"/><Relationship Id="rId208" Type="http://schemas.openxmlformats.org/officeDocument/2006/relationships/hyperlink" Target="consultantplus://offline/ref=5E7868F230C78CE0397E00CC3713A062CFB053AD6947496F259B658FFC6BEEE76FEE750570284FmCXEF" TargetMode="External"/><Relationship Id="rId229" Type="http://schemas.openxmlformats.org/officeDocument/2006/relationships/hyperlink" Target="consultantplus://offline/ref=5E7868F230C78CE0397E00CC3713A062C2B259A96C47496F259B658FFC6BEEE76FEE750570284DmCXAF" TargetMode="External"/><Relationship Id="rId19" Type="http://schemas.openxmlformats.org/officeDocument/2006/relationships/hyperlink" Target="consultantplus://offline/ref=5E7868F230C78CE0397E00CC3713A062CFB752AC6847496F259B658FFC6BEEE76FEE750570284EmCX8F" TargetMode="External"/><Relationship Id="rId224" Type="http://schemas.openxmlformats.org/officeDocument/2006/relationships/hyperlink" Target="consultantplus://offline/ref=5E7868F230C78CE0397E00CC3713A062C7B359AB684D14652DC2698DFB64B1F068A7790470284FC8m5XCF" TargetMode="External"/><Relationship Id="rId240" Type="http://schemas.openxmlformats.org/officeDocument/2006/relationships/hyperlink" Target="consultantplus://offline/ref=5E7868F230C78CE0397E00CC3713A062C7B050A36C4D14652DC2698DFBm6X4F" TargetMode="External"/><Relationship Id="rId245" Type="http://schemas.openxmlformats.org/officeDocument/2006/relationships/hyperlink" Target="consultantplus://offline/ref=5E7868F230C78CE0397E00CC3713A062C7B150AB644C14652DC2698DFB64B1F068A7790470284ECEm5XDF" TargetMode="External"/><Relationship Id="rId261" Type="http://schemas.openxmlformats.org/officeDocument/2006/relationships/theme" Target="theme/theme1.xml"/><Relationship Id="rId14" Type="http://schemas.openxmlformats.org/officeDocument/2006/relationships/hyperlink" Target="consultantplus://offline/ref=5E7868F230C78CE0397E00CC3713A062C3B354A36847496F259B658FFC6BEEE76FEE750570284FmCX0F" TargetMode="External"/><Relationship Id="rId30" Type="http://schemas.openxmlformats.org/officeDocument/2006/relationships/hyperlink" Target="consultantplus://offline/ref=5E7868F230C78CE0397E00CC3713A062C2B653A36547496F259B658FFC6BEEE76FEE750570284CmCX9F" TargetMode="External"/><Relationship Id="rId35" Type="http://schemas.openxmlformats.org/officeDocument/2006/relationships/hyperlink" Target="consultantplus://offline/ref=5E7868F230C78CE0397E00CC3713A062C7B158A26A4D14652DC2698DFB64B1F068A7790470294ECDm5X7F" TargetMode="External"/><Relationship Id="rId56" Type="http://schemas.openxmlformats.org/officeDocument/2006/relationships/hyperlink" Target="consultantplus://offline/ref=5E7868F230C78CE0397E00CC3713A062C7B255AD654514652DC2698DFB64B1F068A7790470284FCAm5XCF" TargetMode="External"/><Relationship Id="rId77" Type="http://schemas.openxmlformats.org/officeDocument/2006/relationships/hyperlink" Target="consultantplus://offline/ref=5E7868F230C78CE0397E00CC3713A062C7B152AC6E4B14652DC2698DFB64B1F068A7790470284EC9m5X6F" TargetMode="External"/><Relationship Id="rId100" Type="http://schemas.openxmlformats.org/officeDocument/2006/relationships/hyperlink" Target="consultantplus://offline/ref=5E7868F230C78CE0397E00CC3713A062C2B051A96C47496F259B658FFC6BEEE76FEE750570284CmCXEF" TargetMode="External"/><Relationship Id="rId105" Type="http://schemas.openxmlformats.org/officeDocument/2006/relationships/hyperlink" Target="consultantplus://offline/ref=5E7868F230C78CE0397E00CC3713A062C5B057A26C47496F259B658FFC6BEEE76FEE750570284FmCX0F" TargetMode="External"/><Relationship Id="rId126" Type="http://schemas.openxmlformats.org/officeDocument/2006/relationships/hyperlink" Target="consultantplus://offline/ref=5E7868F230C78CE0397E00CC3713A062C2B051A96C47496F259B658FFC6BEEE76FEE750570284BmCX0F" TargetMode="External"/><Relationship Id="rId147" Type="http://schemas.openxmlformats.org/officeDocument/2006/relationships/hyperlink" Target="consultantplus://offline/ref=5E7868F230C78CE0397E00CC3713A062C2B051A96C47496F259B658FFC6BEEE76FEE750570284AmCXEF" TargetMode="External"/><Relationship Id="rId168" Type="http://schemas.openxmlformats.org/officeDocument/2006/relationships/hyperlink" Target="consultantplus://offline/ref=5E7868F230C78CE0397E00CC3713A062C7B255AD654514652DC2698DFB64B1F068A7790470284BC8m5XDF" TargetMode="External"/><Relationship Id="rId8" Type="http://schemas.openxmlformats.org/officeDocument/2006/relationships/hyperlink" Target="consultantplus://offline/ref=5E7868F230C78CE0397E00CC3713A062C5BA57A96847496F259B658FFC6BEEE76FEE750570284EmCXDF" TargetMode="External"/><Relationship Id="rId51" Type="http://schemas.openxmlformats.org/officeDocument/2006/relationships/hyperlink" Target="consultantplus://offline/ref=5E7868F230C78CE0397E00CC3713A062C7B357AC654B14652DC2698DFB64B1F068A7790470284FC9m5X3F" TargetMode="External"/><Relationship Id="rId72" Type="http://schemas.openxmlformats.org/officeDocument/2006/relationships/hyperlink" Target="consultantplus://offline/ref=5E7868F230C78CE0397E00CC3713A062C7B252A9694B14652DC2698DFB64B1F068A7790470284FC9m5X6F" TargetMode="External"/><Relationship Id="rId93" Type="http://schemas.openxmlformats.org/officeDocument/2006/relationships/hyperlink" Target="consultantplus://offline/ref=5E7868F230C78CE0397E00CC3713A062C7B258A26A4D14652DC2698DFBm6X4F" TargetMode="External"/><Relationship Id="rId98" Type="http://schemas.openxmlformats.org/officeDocument/2006/relationships/hyperlink" Target="consultantplus://offline/ref=5E7868F230C78CE0397E00CC3713A062C2B051A96C47496F259B658FFC6BEEE76FEE750570284CmCXCF" TargetMode="External"/><Relationship Id="rId121" Type="http://schemas.openxmlformats.org/officeDocument/2006/relationships/hyperlink" Target="consultantplus://offline/ref=5E7868F230C78CE0397E00CC3713A062C1B257AC6E47496F259B658FFC6BEEE76FEE750570284FmCXEF" TargetMode="External"/><Relationship Id="rId142" Type="http://schemas.openxmlformats.org/officeDocument/2006/relationships/hyperlink" Target="consultantplus://offline/ref=5E7868F230C78CE0397E00CC3713A062C2B051A96C47496F259B658FFC6BEEE76FEE750570284AmCXDF" TargetMode="External"/><Relationship Id="rId163" Type="http://schemas.openxmlformats.org/officeDocument/2006/relationships/hyperlink" Target="consultantplus://offline/ref=5E7868F230C78CE0397E00CC3713A062C1B151A26F47496F259B658FFC6BEEE76FEE750570294DmCXEF" TargetMode="External"/><Relationship Id="rId184" Type="http://schemas.openxmlformats.org/officeDocument/2006/relationships/hyperlink" Target="consultantplus://offline/ref=5E7868F230C78CE0397E00CC3713A062C2B051A96C47496F259B658FFC6BEEE76FEE7505702848mCXEF" TargetMode="External"/><Relationship Id="rId189" Type="http://schemas.openxmlformats.org/officeDocument/2006/relationships/hyperlink" Target="consultantplus://offline/ref=5E7868F230C78CE0397E00CC3713A062C7B255AD654514652DC2698DFB64B1F068A7790470284EC0m5X7F" TargetMode="External"/><Relationship Id="rId219" Type="http://schemas.openxmlformats.org/officeDocument/2006/relationships/hyperlink" Target="consultantplus://offline/ref=5E7868F230C78CE0397E00CC3713A062C7B151AB654A14652DC2698DFB64B1F068A7790470284FC9m5X6F" TargetMode="External"/><Relationship Id="rId3" Type="http://schemas.openxmlformats.org/officeDocument/2006/relationships/webSettings" Target="webSettings.xml"/><Relationship Id="rId214" Type="http://schemas.openxmlformats.org/officeDocument/2006/relationships/hyperlink" Target="consultantplus://offline/ref=5E7868F230C78CE0397E00CC3713A062C7B256AF644814652DC2698DFBm6X4F" TargetMode="External"/><Relationship Id="rId230" Type="http://schemas.openxmlformats.org/officeDocument/2006/relationships/hyperlink" Target="consultantplus://offline/ref=5E7868F230C78CE0397E00CC3713A062C7B255AD654514652DC2698DFB64B1F068A7790470284CC9m5X6F" TargetMode="External"/><Relationship Id="rId235" Type="http://schemas.openxmlformats.org/officeDocument/2006/relationships/hyperlink" Target="consultantplus://offline/ref=5E7868F230C78CE0397E00CC3713A062C2B259A96C47496F259B658FFC6BEEE76FEE750570284DmCXAF" TargetMode="External"/><Relationship Id="rId251" Type="http://schemas.openxmlformats.org/officeDocument/2006/relationships/hyperlink" Target="consultantplus://offline/ref=5E7868F230C78CE0397E00CC3713A062CEB659A2671A43677C976788F334F9E026E274057028m4X8F" TargetMode="External"/><Relationship Id="rId256" Type="http://schemas.openxmlformats.org/officeDocument/2006/relationships/hyperlink" Target="consultantplus://offline/ref=5E7868F230C78CE0397E00CC3713A062C7B158A26A4D14652DC2698DFB64B1F068A77904702A4CCDm5X3F" TargetMode="External"/><Relationship Id="rId25" Type="http://schemas.openxmlformats.org/officeDocument/2006/relationships/hyperlink" Target="consultantplus://offline/ref=5E7868F230C78CE0397E00CC3713A062C7B151AB654A14652DC2698DFB64B1F068A7790470284FC8m5XDF" TargetMode="External"/><Relationship Id="rId46" Type="http://schemas.openxmlformats.org/officeDocument/2006/relationships/hyperlink" Target="consultantplus://offline/ref=5E7868F230C78CE0397E00CC3713A062C7B357AC654B14652DC2698DFB64B1F068A7790470284FC9m5X0F" TargetMode="External"/><Relationship Id="rId67" Type="http://schemas.openxmlformats.org/officeDocument/2006/relationships/hyperlink" Target="consultantplus://offline/ref=5E7868F230C78CE0397E00CC3713A062CEBB54AF6E47496F259B658FFC6BEEE76FEE750570284CmCX8F" TargetMode="External"/><Relationship Id="rId116" Type="http://schemas.openxmlformats.org/officeDocument/2006/relationships/hyperlink" Target="consultantplus://offline/ref=5E7868F230C78CE0397E00CC3713A062C7B350AF6E4D14652DC2698DFB64B1F068A7790470284FC9m5X5F" TargetMode="External"/><Relationship Id="rId137" Type="http://schemas.openxmlformats.org/officeDocument/2006/relationships/hyperlink" Target="consultantplus://offline/ref=5E7868F230C78CE0397E00CC3713A062C7B159A3644F14652DC2698DFB64B1F068A7790470284BCFm5XCF" TargetMode="External"/><Relationship Id="rId158" Type="http://schemas.openxmlformats.org/officeDocument/2006/relationships/hyperlink" Target="consultantplus://offline/ref=5E7868F230C78CE0397E00CC3713A062C7B255AD654514652DC2698DFB64B1F068A7790470284FC1m5XDF" TargetMode="External"/><Relationship Id="rId20" Type="http://schemas.openxmlformats.org/officeDocument/2006/relationships/hyperlink" Target="consultantplus://offline/ref=5E7868F230C78CE0397E00CC3713A062C7B350AF6E4D14652DC2698DFB64B1F068A7790470284FC8m5XDF" TargetMode="External"/><Relationship Id="rId41" Type="http://schemas.openxmlformats.org/officeDocument/2006/relationships/hyperlink" Target="consultantplus://offline/ref=5E7868F230C78CE0397E00CC3713A062C7B255AD654514652DC2698DFB64B1F068A7790470284FCCm5X3F" TargetMode="External"/><Relationship Id="rId62" Type="http://schemas.openxmlformats.org/officeDocument/2006/relationships/hyperlink" Target="consultantplus://offline/ref=5E7868F230C78CE0397E00CC3713A062C7B152A2684C14652DC2698DFB64B1F068A7790470284CC9m5X3F" TargetMode="External"/><Relationship Id="rId83" Type="http://schemas.openxmlformats.org/officeDocument/2006/relationships/hyperlink" Target="consultantplus://offline/ref=5E7868F230C78CE0397E00CC3713A062CFB053AD6947496F259B658FFC6BEEE76FEE750570284FmCXEF" TargetMode="External"/><Relationship Id="rId88" Type="http://schemas.openxmlformats.org/officeDocument/2006/relationships/hyperlink" Target="consultantplus://offline/ref=5E7868F230C78CE0397E00CC3713A062CFB551AD6847496F259B658FFC6BEEE76FEE750570284EmCX8F" TargetMode="External"/><Relationship Id="rId111" Type="http://schemas.openxmlformats.org/officeDocument/2006/relationships/hyperlink" Target="consultantplus://offline/ref=5E7868F230C78CE0397E00CC3713A062C7B255AD654514652DC2698DFB64B1F068A7790470284CC9m5X4F" TargetMode="External"/><Relationship Id="rId132" Type="http://schemas.openxmlformats.org/officeDocument/2006/relationships/hyperlink" Target="consultantplus://offline/ref=5E7868F230C78CE0397E00CC3713A062C7B152AC6E4B14652DC2698DFB64B1F068A7790470284FC1m5X3F" TargetMode="External"/><Relationship Id="rId153" Type="http://schemas.openxmlformats.org/officeDocument/2006/relationships/hyperlink" Target="consultantplus://offline/ref=5E7868F230C78CE0397E00CC3713A062C2B051A96C47496F259B658FFC6BEEE76FEE7505702849mCX9F" TargetMode="External"/><Relationship Id="rId174" Type="http://schemas.openxmlformats.org/officeDocument/2006/relationships/hyperlink" Target="consultantplus://offline/ref=5E7868F230C78CE0397E00CC3713A062C7B158A26A4D14652DC2698DFB64B1F068A7790470294DCDm5X0F" TargetMode="External"/><Relationship Id="rId179" Type="http://schemas.openxmlformats.org/officeDocument/2006/relationships/hyperlink" Target="consultantplus://offline/ref=5E7868F230C78CE0397E00CC3713A062C7B151AB654A14652DC2698DFB64B1F068A7790470284FC9m5X4F" TargetMode="External"/><Relationship Id="rId195" Type="http://schemas.openxmlformats.org/officeDocument/2006/relationships/hyperlink" Target="consultantplus://offline/ref=5E7868F230C78CE0397E00CC3713A062C7B152A8694E14652DC2698DFB64B1F068A7790470284FCAm5X0F" TargetMode="External"/><Relationship Id="rId209" Type="http://schemas.openxmlformats.org/officeDocument/2006/relationships/hyperlink" Target="consultantplus://offline/ref=5E7868F230C78CE0397E00CC3713A062C7B357AC654B14652DC2698DFB64B1F068A7790470284FCAm5X2F" TargetMode="External"/><Relationship Id="rId190" Type="http://schemas.openxmlformats.org/officeDocument/2006/relationships/hyperlink" Target="consultantplus://offline/ref=5E7868F230C78CE0397E00CC3713A062C7B255AD654514652DC2698DFB64B1F068A7790470284DCAm5XDF" TargetMode="External"/><Relationship Id="rId204" Type="http://schemas.openxmlformats.org/officeDocument/2006/relationships/hyperlink" Target="consultantplus://offline/ref=5E7868F230C78CE0397E00CC3713A062C7B150AB644C14652DC2698DFB64B1F068A7790470284ECEm5X2F" TargetMode="External"/><Relationship Id="rId220" Type="http://schemas.openxmlformats.org/officeDocument/2006/relationships/hyperlink" Target="consultantplus://offline/ref=5E7868F230C78CE0397E00CC3713A062C7B255AD654514652DC2698DFB64B1F068A7790470284ECBm5X2F" TargetMode="External"/><Relationship Id="rId225" Type="http://schemas.openxmlformats.org/officeDocument/2006/relationships/hyperlink" Target="consultantplus://offline/ref=5E7868F230C78CE0397E00CC3713A062C7B157AD6B4F14652DC2698DFB64B1F068A7790470284FC9m5X4F" TargetMode="External"/><Relationship Id="rId241" Type="http://schemas.openxmlformats.org/officeDocument/2006/relationships/hyperlink" Target="consultantplus://offline/ref=5E7868F230C78CE0397E00CC3713A062C4BA52A96847496F259B658FFC6BEEE76FEE750570284FmCX1F" TargetMode="External"/><Relationship Id="rId246" Type="http://schemas.openxmlformats.org/officeDocument/2006/relationships/hyperlink" Target="consultantplus://offline/ref=5E7868F230C78CE0397E09D53013A062C4B056AB6A4414652DC2698DFB64B1F068A7790470284FC8m5X0F" TargetMode="External"/><Relationship Id="rId15" Type="http://schemas.openxmlformats.org/officeDocument/2006/relationships/hyperlink" Target="consultantplus://offline/ref=5E7868F230C78CE0397E00CC3713A062CFB752A26447496F259B658FFC6BEEE76FEE750570284FmCX1F" TargetMode="External"/><Relationship Id="rId36" Type="http://schemas.openxmlformats.org/officeDocument/2006/relationships/hyperlink" Target="consultantplus://offline/ref=5E7868F230C78CE0397E00CC3713A062C7B357AC654B14652DC2698DFB64B1F068A7790470284FC9m5X4F" TargetMode="External"/><Relationship Id="rId57" Type="http://schemas.openxmlformats.org/officeDocument/2006/relationships/hyperlink" Target="consultantplus://offline/ref=5E7868F230C78CE0397E00CC3713A062C7B050A26F4D14652DC2698DFB64B1F068A7790470284FCAm5XDF" TargetMode="External"/><Relationship Id="rId106" Type="http://schemas.openxmlformats.org/officeDocument/2006/relationships/hyperlink" Target="consultantplus://offline/ref=5E7868F230C78CE0397E00CC3713A062C2B051A96C47496F259B658FFC6BEEE76FEE750570284BmCX9F" TargetMode="External"/><Relationship Id="rId127" Type="http://schemas.openxmlformats.org/officeDocument/2006/relationships/hyperlink" Target="consultantplus://offline/ref=5E7868F230C78CE0397E00CC3713A062C5BA59A86947496F259B658FFC6BEEE76FEE7505702848mCX1F" TargetMode="External"/><Relationship Id="rId10" Type="http://schemas.openxmlformats.org/officeDocument/2006/relationships/hyperlink" Target="consultantplus://offline/ref=5E7868F230C78CE0397E00CC3713A062C2B051A96C47496F259B658FFC6BEEE76FEE750570284FmCX0F" TargetMode="External"/><Relationship Id="rId31" Type="http://schemas.openxmlformats.org/officeDocument/2006/relationships/hyperlink" Target="consultantplus://offline/ref=5E7868F230C78CE0397E00CC3713A062C0B358A86447496F259B658FFC6BEEE76FEE750570284AmCX8F" TargetMode="External"/><Relationship Id="rId52" Type="http://schemas.openxmlformats.org/officeDocument/2006/relationships/hyperlink" Target="consultantplus://offline/ref=5E7868F230C78CE0397E00CC3713A062C0B451AD6547496F259B658FFC6BEEE76FEE750570284EmCXBF" TargetMode="External"/><Relationship Id="rId73" Type="http://schemas.openxmlformats.org/officeDocument/2006/relationships/hyperlink" Target="consultantplus://offline/ref=5E7868F230C78CE0397E00CC3713A062C2B051A96C47496F259B658FFC6BEEE76FEE750570284DmCXBF" TargetMode="External"/><Relationship Id="rId78" Type="http://schemas.openxmlformats.org/officeDocument/2006/relationships/hyperlink" Target="consultantplus://offline/ref=5E7868F230C78CE0397E00CC3713A062C7B152AC6E4B14652DC2698DFB64B1F068A7790470284EC8m5X0F" TargetMode="External"/><Relationship Id="rId94" Type="http://schemas.openxmlformats.org/officeDocument/2006/relationships/hyperlink" Target="consultantplus://offline/ref=5E7868F230C78CE0397E00CC3713A062C7B357AC654B14652DC2698DFB64B1F068A7790470284FCAm5X7F" TargetMode="External"/><Relationship Id="rId99" Type="http://schemas.openxmlformats.org/officeDocument/2006/relationships/hyperlink" Target="consultantplus://offline/ref=5E7868F230C78CE0397E00CC3713A062C5B059A96A47496F259B658FmFXCF" TargetMode="External"/><Relationship Id="rId101" Type="http://schemas.openxmlformats.org/officeDocument/2006/relationships/hyperlink" Target="consultantplus://offline/ref=5E7868F230C78CE0397E00CC3713A062C7B357AC654B14652DC2698DFB64B1F068A7790470284FCAm5X1F" TargetMode="External"/><Relationship Id="rId122" Type="http://schemas.openxmlformats.org/officeDocument/2006/relationships/hyperlink" Target="consultantplus://offline/ref=5E7868F230C78CE0397E00CC3713A062CFB053AD6947496F259B658FFC6BEEE76FEE750570284FmCXEF" TargetMode="External"/><Relationship Id="rId143" Type="http://schemas.openxmlformats.org/officeDocument/2006/relationships/hyperlink" Target="consultantplus://offline/ref=5E7868F230C78CE0397E00CC3713A062CEB156A96947496F259B658FFC6BEEE76FEE750570204EmCXDF" TargetMode="External"/><Relationship Id="rId148" Type="http://schemas.openxmlformats.org/officeDocument/2006/relationships/hyperlink" Target="consultantplus://offline/ref=5E7868F230C78CE0397E00CC3713A062C7B255AD654514652DC2698DFB64B1F068A7790470284CCDm5X1F" TargetMode="External"/><Relationship Id="rId164" Type="http://schemas.openxmlformats.org/officeDocument/2006/relationships/hyperlink" Target="consultantplus://offline/ref=5E7868F230C78CE0397E00CC3713A062C2B051A96C47496F259B658FFC6BEEE76FEE7505702848mCXBF" TargetMode="External"/><Relationship Id="rId169" Type="http://schemas.openxmlformats.org/officeDocument/2006/relationships/hyperlink" Target="consultantplus://offline/ref=5E7868F230C78CE0397E00CC3713A062C7B255AD654514652DC2698DFB64B1F068A7790470284BC9m5X4F" TargetMode="External"/><Relationship Id="rId185" Type="http://schemas.openxmlformats.org/officeDocument/2006/relationships/hyperlink" Target="consultantplus://offline/ref=5E7868F230C78CE0397E00CC3713A062C2B051A96C47496F259B658FFC6BEEE76FEE7505702848mCXFF" TargetMode="External"/><Relationship Id="rId4" Type="http://schemas.openxmlformats.org/officeDocument/2006/relationships/hyperlink" Target="consultantplus://offline/ref=5E7868F230C78CE0397E00CC3713A062C3B053AB6E47496F259B658FFC6BEEE76FEE7505702A4BmCX9F" TargetMode="External"/><Relationship Id="rId9" Type="http://schemas.openxmlformats.org/officeDocument/2006/relationships/hyperlink" Target="consultantplus://offline/ref=5E7868F230C78CE0397E00CC3713A062C2B259A96C47496F259B658FFC6BEEE76FEE750570284FmCX0F" TargetMode="External"/><Relationship Id="rId180" Type="http://schemas.openxmlformats.org/officeDocument/2006/relationships/hyperlink" Target="consultantplus://offline/ref=5E7868F230C78CE0397E00CC3713A062C7B255AD654514652DC2698DFB64B1F068A7790470284FCAm5XCF" TargetMode="External"/><Relationship Id="rId210" Type="http://schemas.openxmlformats.org/officeDocument/2006/relationships/hyperlink" Target="consultantplus://offline/ref=5E7868F230C78CE0397E00CC3713A062C7B255AD654514652DC2698DFB64B1F068A77906m7X3F" TargetMode="External"/><Relationship Id="rId215" Type="http://schemas.openxmlformats.org/officeDocument/2006/relationships/hyperlink" Target="consultantplus://offline/ref=5E7868F230C78CE0397E00CC3713A062C7B257AA6C4D14652DC2698DFBm6X4F" TargetMode="External"/><Relationship Id="rId236" Type="http://schemas.openxmlformats.org/officeDocument/2006/relationships/hyperlink" Target="consultantplus://offline/ref=5E7868F230C78CE0397E00CC3713A062C7B253AC644E14652DC2698DFB64B1F068A7790470284FCBm5XDF" TargetMode="External"/><Relationship Id="rId257" Type="http://schemas.openxmlformats.org/officeDocument/2006/relationships/hyperlink" Target="consultantplus://offline/ref=5E7868F230C78CE0397E00CC3713A062C3B053AB6E47496F259B658FFC6BEEE76FEE7505702A4BmCX9F" TargetMode="External"/><Relationship Id="rId26" Type="http://schemas.openxmlformats.org/officeDocument/2006/relationships/hyperlink" Target="consultantplus://offline/ref=5E7868F230C78CE0397E00CC3713A062C7B152AF694514652DC2698DFB64B1F068A7790470284FC1m5X5F" TargetMode="External"/><Relationship Id="rId231" Type="http://schemas.openxmlformats.org/officeDocument/2006/relationships/hyperlink" Target="consultantplus://offline/ref=5E7868F230C78CE0397E00CC3713A062C7B255AD654514652DC2698DFB64B1F068A779m0XDF" TargetMode="External"/><Relationship Id="rId252" Type="http://schemas.openxmlformats.org/officeDocument/2006/relationships/hyperlink" Target="consultantplus://offline/ref=5E7868F230C78CE0397E00CC3713A062CEB659A2671A43677C976788F334F9E026E274057028m4X7F" TargetMode="External"/><Relationship Id="rId47" Type="http://schemas.openxmlformats.org/officeDocument/2006/relationships/hyperlink" Target="consultantplus://offline/ref=5E7868F230C78CE0397E00CC3713A062C7B357AC654B14652DC2698DFB64B1F068A7790470284FC9m5X2F" TargetMode="External"/><Relationship Id="rId68" Type="http://schemas.openxmlformats.org/officeDocument/2006/relationships/hyperlink" Target="consultantplus://offline/ref=5E7868F230C78CE0397E00CC3713A062C2BA55AA6A47496F259B658FFC6BEEE76FEE7505702846mCX8F" TargetMode="External"/><Relationship Id="rId89" Type="http://schemas.openxmlformats.org/officeDocument/2006/relationships/hyperlink" Target="consultantplus://offline/ref=5E7868F230C78CE0397E00CC3713A062C7B158AC6F4B14652DC2698DFB64B1F068A7790470284FC9m5X7F" TargetMode="External"/><Relationship Id="rId112" Type="http://schemas.openxmlformats.org/officeDocument/2006/relationships/hyperlink" Target="consultantplus://offline/ref=5E7868F230C78CE0397E00CC3713A062C7B357AD694414652DC2698DFB64B1F068A7790470284FC9m5X4F" TargetMode="External"/><Relationship Id="rId133" Type="http://schemas.openxmlformats.org/officeDocument/2006/relationships/hyperlink" Target="consultantplus://offline/ref=5E7868F230C78CE0397E00CC3713A062C7B159A3644F14652DC2698DFB64B1F068A7790470284BCFm5XCF" TargetMode="External"/><Relationship Id="rId154" Type="http://schemas.openxmlformats.org/officeDocument/2006/relationships/hyperlink" Target="consultantplus://offline/ref=5E7868F230C78CE0397E00CC3713A062C7B159A3644F14652DC2698DFB64B1F068A7790470284BCFm5XCF" TargetMode="External"/><Relationship Id="rId175" Type="http://schemas.openxmlformats.org/officeDocument/2006/relationships/hyperlink" Target="consultantplus://offline/ref=5E7868F230C78CE0397E00CC3713A062C7B151A3684D14652DC2698DFB64B1F068A7790470284CCBm5X6F" TargetMode="External"/><Relationship Id="rId196" Type="http://schemas.openxmlformats.org/officeDocument/2006/relationships/hyperlink" Target="consultantplus://offline/ref=5E7868F230C78CE0397E00CC3713A062C7B152AF694514652DC2698DFB64B1F068A7790470284FC1m5X7F" TargetMode="External"/><Relationship Id="rId200" Type="http://schemas.openxmlformats.org/officeDocument/2006/relationships/hyperlink" Target="consultantplus://offline/ref=5E7868F230C78CE0397E00CC3713A062C7B253AC644E14652DC2698DFB64B1F068A7790470284FCBm5X3F" TargetMode="External"/><Relationship Id="rId16" Type="http://schemas.openxmlformats.org/officeDocument/2006/relationships/hyperlink" Target="consultantplus://offline/ref=5E7868F230C78CE0397E00CC3713A062C3B054A96947496F259B658FFC6BEEE76FEE750570284FmCX1F" TargetMode="External"/><Relationship Id="rId221" Type="http://schemas.openxmlformats.org/officeDocument/2006/relationships/hyperlink" Target="consultantplus://offline/ref=5E7868F230C78CE0397E00CC3713A062C7B255AD654514652DC2698DFB64B1F068A7790470284DCAm5XDF" TargetMode="External"/><Relationship Id="rId242" Type="http://schemas.openxmlformats.org/officeDocument/2006/relationships/hyperlink" Target="consultantplus://offline/ref=5E7868F230C78CE0397E00CC3713A062C7B158AD6A4914652DC2698DFB64B1F068A7790470284FC9m5X4F" TargetMode="External"/><Relationship Id="rId37" Type="http://schemas.openxmlformats.org/officeDocument/2006/relationships/hyperlink" Target="consultantplus://offline/ref=5E7868F230C78CE0397E00CC3713A062C7B357AC654B14652DC2698DFB64B1F068A7790470284FC9m5X5F" TargetMode="External"/><Relationship Id="rId58" Type="http://schemas.openxmlformats.org/officeDocument/2006/relationships/hyperlink" Target="consultantplus://offline/ref=5E7868F230C78CE0397E00CC3713A062C7B154A96E4D14652DC2698DFB64B1F068A7790470284FC9m5X6F" TargetMode="External"/><Relationship Id="rId79" Type="http://schemas.openxmlformats.org/officeDocument/2006/relationships/hyperlink" Target="consultantplus://offline/ref=5E7868F230C78CE0397E00CC3713A062C7B159A3644F14652DC2698DFB64B1F068A7790470284FC8m5XDF" TargetMode="External"/><Relationship Id="rId102" Type="http://schemas.openxmlformats.org/officeDocument/2006/relationships/hyperlink" Target="consultantplus://offline/ref=5E7868F230C78CE0397E00CC3713A062C2B051A96C47496F259B658FFC6BEEE76FEE750570284CmCX0F" TargetMode="External"/><Relationship Id="rId123" Type="http://schemas.openxmlformats.org/officeDocument/2006/relationships/hyperlink" Target="consultantplus://offline/ref=5E7868F230C78CE0397E00CC3713A062C2B051A96C47496F259B658FFC6BEEE76FEE750570284BmCXCF" TargetMode="External"/><Relationship Id="rId144" Type="http://schemas.openxmlformats.org/officeDocument/2006/relationships/hyperlink" Target="consultantplus://offline/ref=5E7868F230C78CE0397E00CC3713A062C7B259AD684B14652DC2698DFB64B1F068A7790470284BCAm5XCF" TargetMode="External"/><Relationship Id="rId90" Type="http://schemas.openxmlformats.org/officeDocument/2006/relationships/hyperlink" Target="consultantplus://offline/ref=5E7868F230C78CE0397E00CC3713A062C2B051A96C47496F259B658FFC6BEEE76FEE750570284DmCXEF" TargetMode="External"/><Relationship Id="rId165" Type="http://schemas.openxmlformats.org/officeDocument/2006/relationships/hyperlink" Target="consultantplus://offline/ref=5E7868F230C78CE0397E00CC3713A062C7B255AD654514652DC2698DFB64B1F068A7790470284FCAm5X3F" TargetMode="External"/><Relationship Id="rId186" Type="http://schemas.openxmlformats.org/officeDocument/2006/relationships/hyperlink" Target="consultantplus://offline/ref=5E7868F230C78CE0397E00CC3713A062C7B253AC644E14652DC2698DFB64B1F068A7790470284FCBm5X2F" TargetMode="External"/><Relationship Id="rId211" Type="http://schemas.openxmlformats.org/officeDocument/2006/relationships/hyperlink" Target="consultantplus://offline/ref=5E7868F230C78CE0397E00CC3713A062C7B255AD654514652DC2698DFB64B1F068A77906m7X6F" TargetMode="External"/><Relationship Id="rId232" Type="http://schemas.openxmlformats.org/officeDocument/2006/relationships/hyperlink" Target="consultantplus://offline/ref=5E7868F230C78CE0397E00CC3713A062C3B054A96947496F259B658FFC6BEEE76FEE750570284EmCXDF" TargetMode="External"/><Relationship Id="rId253" Type="http://schemas.openxmlformats.org/officeDocument/2006/relationships/hyperlink" Target="consultantplus://offline/ref=5E7868F230C78CE0397E00CC3713A062C3BB50AC6547496F259B658FFC6BEEE76FEE750570284DmCXAF" TargetMode="External"/><Relationship Id="rId27" Type="http://schemas.openxmlformats.org/officeDocument/2006/relationships/hyperlink" Target="consultantplus://offline/ref=5E7868F230C78CE0397E00CC3713A062C4B654A36E47496F259B658FFC6BEEE76FEE750570284DmCXBF" TargetMode="External"/><Relationship Id="rId48" Type="http://schemas.openxmlformats.org/officeDocument/2006/relationships/hyperlink" Target="consultantplus://offline/ref=5E7868F230C78CE0397E00CC3713A062C0B451AD6547496F259B658FFC6BEEE76FEE750570284EmCXBF" TargetMode="External"/><Relationship Id="rId69" Type="http://schemas.openxmlformats.org/officeDocument/2006/relationships/hyperlink" Target="consultantplus://offline/ref=5E7868F230C78CE0397E00CC3713A062C2B051A96C47496F259B658FFC6BEEE76FEE750570284EmCXAF" TargetMode="External"/><Relationship Id="rId113" Type="http://schemas.openxmlformats.org/officeDocument/2006/relationships/hyperlink" Target="consultantplus://offline/ref=5E7868F230C78CE0397E00CC3713A062C7B257AC6D4514652DC2698DFB64B1F068A77904702948CDm5X2F" TargetMode="External"/><Relationship Id="rId134" Type="http://schemas.openxmlformats.org/officeDocument/2006/relationships/hyperlink" Target="consultantplus://offline/ref=5E7868F230C78CE0397E00CC3713A062C7B255AD654514652DC2698DFB64B1F068A7790470284ECBm5X3F" TargetMode="External"/><Relationship Id="rId80" Type="http://schemas.openxmlformats.org/officeDocument/2006/relationships/hyperlink" Target="consultantplus://offline/ref=5E7868F230C78CE0397E00CC3713A062C4B459AF6E47496F259B658FmFXCF" TargetMode="External"/><Relationship Id="rId155" Type="http://schemas.openxmlformats.org/officeDocument/2006/relationships/hyperlink" Target="consultantplus://offline/ref=5E7868F230C78CE0397E00CC3713A062C7B159A3644F14652DC2698DFB64B1F068A7790470284BCFm5XCF" TargetMode="External"/><Relationship Id="rId176" Type="http://schemas.openxmlformats.org/officeDocument/2006/relationships/hyperlink" Target="consultantplus://offline/ref=5E7868F230C78CE0397E00CC3713A062CFB752AC6847496F259B658FFC6BEEE76FEE750570284EmCX8F" TargetMode="External"/><Relationship Id="rId197" Type="http://schemas.openxmlformats.org/officeDocument/2006/relationships/hyperlink" Target="consultantplus://offline/ref=5E7868F230C78CE0397E00CC3713A062C2B051A96C47496F259B658FFC6BEEE76FEE7505702848mCX0F" TargetMode="External"/><Relationship Id="rId201" Type="http://schemas.openxmlformats.org/officeDocument/2006/relationships/hyperlink" Target="consultantplus://offline/ref=5E7868F230C78CE0397E00CC3713A062C7B255AD654514652DC2698DFB64B1F068A77904m7X6F" TargetMode="External"/><Relationship Id="rId222" Type="http://schemas.openxmlformats.org/officeDocument/2006/relationships/hyperlink" Target="consultantplus://offline/ref=5E7868F230C78CE0397E00CC3713A062C7B358AF6B4E14652DC2698DFB64B1F068A7790470284FC9m5X5F" TargetMode="External"/><Relationship Id="rId243" Type="http://schemas.openxmlformats.org/officeDocument/2006/relationships/hyperlink" Target="consultantplus://offline/ref=5E7868F230C78CE0397E00CC3713A062C7B157AB6E4814652DC2698DFB64B1F068A7790470284FCAm5X5F" TargetMode="External"/><Relationship Id="rId17" Type="http://schemas.openxmlformats.org/officeDocument/2006/relationships/hyperlink" Target="consultantplus://offline/ref=5E7868F230C78CE0397E00CC3713A062C7B151A3684D14652DC2698DFB64B1F068A7790470284CCAm5XDF" TargetMode="External"/><Relationship Id="rId38" Type="http://schemas.openxmlformats.org/officeDocument/2006/relationships/hyperlink" Target="consultantplus://offline/ref=5E7868F230C78CE0397E00CC3713A062C7B150AC6C4814652DC2698DFBm6X4F" TargetMode="External"/><Relationship Id="rId59" Type="http://schemas.openxmlformats.org/officeDocument/2006/relationships/hyperlink" Target="consultantplus://offline/ref=5E7868F230C78CE0397E00CC3713A062C7B151A3684D14652DC2698DFB64B1F068A7790470284CCBm5X4F" TargetMode="External"/><Relationship Id="rId103" Type="http://schemas.openxmlformats.org/officeDocument/2006/relationships/hyperlink" Target="consultantplus://offline/ref=5E7868F230C78CE0397E00CC3713A062C2B051A96C47496F259B658FFC6BEEE76FEE750570284CmCX1F" TargetMode="External"/><Relationship Id="rId124" Type="http://schemas.openxmlformats.org/officeDocument/2006/relationships/hyperlink" Target="consultantplus://offline/ref=5E7868F230C78CE0397E00CC3713A062C5BA59A86947496F259B658FFC6BEEE76FEE7505702848mCX1F" TargetMode="External"/><Relationship Id="rId70" Type="http://schemas.openxmlformats.org/officeDocument/2006/relationships/hyperlink" Target="consultantplus://offline/ref=5E7868F230C78CE0397E00CC3713A062C7B255AD654514652DC2698DFB64B1F068A7790470284CCDm5X1F" TargetMode="External"/><Relationship Id="rId91" Type="http://schemas.openxmlformats.org/officeDocument/2006/relationships/hyperlink" Target="consultantplus://offline/ref=5E7868F230C78CE0397E00CC3713A062C2B051A96C47496F259B658FFC6BEEE76FEE750570284DmCX0F" TargetMode="External"/><Relationship Id="rId145" Type="http://schemas.openxmlformats.org/officeDocument/2006/relationships/hyperlink" Target="consultantplus://offline/ref=5E7868F230C78CE0397E00CC3713A062C2B051A96C47496F259B658FFC6BEEE76FEE750570284AmCXEF" TargetMode="External"/><Relationship Id="rId166" Type="http://schemas.openxmlformats.org/officeDocument/2006/relationships/hyperlink" Target="consultantplus://offline/ref=5E7868F230C78CE0397E00CC3713A062C7B152A26D4D14652DC2698DFB64B1F068A7790470284FC9m5X4F" TargetMode="External"/><Relationship Id="rId187" Type="http://schemas.openxmlformats.org/officeDocument/2006/relationships/hyperlink" Target="consultantplus://offline/ref=5E7868F230C78CE0397E00CC3713A062C4B458A26947496F259B658FFC6BEEE76FEE750570284FmCX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19723</Words>
  <Characters>112424</Characters>
  <Application>Microsoft Office Word</Application>
  <DocSecurity>0</DocSecurity>
  <Lines>936</Lines>
  <Paragraphs>263</Paragraphs>
  <ScaleCrop>false</ScaleCrop>
  <Company>Администрация</Company>
  <LinksUpToDate>false</LinksUpToDate>
  <CharactersWithSpaces>131884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3</cp:revision>
  <dcterms:created xsi:type="dcterms:W3CDTF">2012-07-05T05:22:00Z</dcterms:created>
  <dcterms:modified xsi:type="dcterms:W3CDTF">2012-07-05T05:24:00Z</dcterms:modified>
</cp:coreProperties>
</file>