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w:conformance="transitional">
  <w:background/>
  <w:body>
    <w:p w:rsidR="00000000" w:rsidDel="00000000" w:rsidP="00000000" w:rsidRDefault="00000000" w:rsidRPr="00000000" w14:paraId="00000001">
      <w:pPr>
        <w:ind w:firstLine="709"/>
        <w:jc w:val="center"/>
        <w:rPr>
          <w:sz w:val="28"/>
          <w:b w:val="1"/>
          <w:szCs w:val="28"/>
          <w:rFonts w:ascii="Times New Roman" w:hAnsi="Times New Roman" w:eastAsia="Times New Roman" w:cs="Times New Roman"/>
        </w:rPr>
      </w:pPr>
    </w:p>
    <w:p w:rsidR="00000000" w:rsidDel="00000000" w:rsidP="00000000" w:rsidRDefault="00000000" w:rsidRPr="00000000" w14:paraId="00000002">
      <w:pPr>
        <w:ind w:firstLine="709"/>
        <w:jc w:val="center"/>
        <w:rPr>
          <w:sz w:val="28"/>
          <w:b w:val="1"/>
          <w:szCs w:val="28"/>
          <w:rFonts w:ascii="Times New Roman" w:hAnsi="Times New Roman" w:eastAsia="Times New Roman" w:cs="Times New Roman"/>
        </w:rPr>
      </w:pPr>
    </w:p>
    <w:p w:rsidR="00000000" w:rsidDel="00000000" w:rsidP="00000000" w:rsidRDefault="00000000" w:rsidRPr="00000000" w14:paraId="00000003">
      <w:pPr>
        <w:spacing w:line="240" w:lineRule="auto"/>
        <w:ind w:firstLine="720"/>
        <w:jc w:val="center"/>
        <w:rPr>
          <w:sz w:val="36"/>
          <w:b w:val="1"/>
          <w:szCs w:val="36"/>
          <w:rFonts w:ascii="Times New Roman" w:hAnsi="Times New Roman" w:eastAsia="Times New Roman" w:cs="Times New Roman"/>
          <w:shd w:val="clear" w:fill="#ffffff"/>
        </w:rPr>
      </w:pPr>
    </w:p>
    <w:p w:rsidR="00000000" w:rsidDel="00000000" w:rsidP="00000000" w:rsidRDefault="00000000" w:rsidRPr="00000000" w14:paraId="00000004">
      <w:pPr>
        <w:ind w:end="140"/>
        <w:jc w:val="both"/>
        <w:rPr>
          <w:sz w:val="36"/>
          <w:b w:val="1"/>
          <w:szCs w:val="36"/>
          <w:rFonts w:ascii="Times New Roman" w:hAnsi="Times New Roman" w:eastAsia="Times New Roman" w:cs="Times New Roman"/>
        </w:rPr>
      </w:pPr>
    </w:p>
    <w:p w:rsidR="00000000" w:rsidDel="00000000" w:rsidP="00000000" w:rsidRDefault="00000000" w:rsidRPr="00000000" w14:paraId="00000005">
      <w:pPr>
        <w:ind w:end="140"/>
        <w:jc w:val="both"/>
        <w:rPr>
          <w:sz w:val="28"/>
          <w:szCs w:val="28"/>
          <w:rFonts w:ascii="Times New Roman" w:hAnsi="Times New Roman" w:eastAsia="Times New Roman" w:cs="Times New Roman"/>
          <w:shd w:val="clear" w:fill="#ffffff"/>
        </w:rPr>
      </w:pPr>
    </w:p>
    <w:p w:rsidR="00000000" w:rsidDel="00000000" w:rsidP="00000000" w:rsidRDefault="00000000" w:rsidRPr="00000000" w14:paraId="00000006">
      <w:pPr>
        <w:shd w:val="clear" w:fill="ffffff"/>
        <w:jc w:val="center"/>
        <w:rPr>
          <w:sz w:val="34"/>
          <w:b w:val="1"/>
          <w:szCs w:val="34"/>
          <w:rFonts w:ascii="Times New Roman" w:hAnsi="Times New Roman" w:eastAsia="Times New Roman" w:cs="Times New Roman"/>
          <w:shd w:val="clear" w:fill="#ffffff"/>
        </w:rPr>
      </w:pPr>
      <w:r>
        <w:rPr>
          <w:sz w:val="34"/>
          <w:b w:val="1"/>
          <w:rtl w:val="0"/>
          <w:szCs w:val="34"/>
          <w:rFonts w:ascii="Times New Roman" w:hAnsi="Times New Roman" w:eastAsia="Times New Roman" w:cs="Times New Roman"/>
          <w:shd w:val="clear" w:fill="#ffffff"/>
        </w:rPr>
        <w:t xml:space="preserve">Летние школы Академии «Меганом». </w:t>
      </w:r>
    </w:p>
    <w:p w:rsidR="00000000" w:rsidDel="00000000" w:rsidP="00000000" w:rsidRDefault="00000000" w:rsidRPr="00000000" w14:paraId="00000007">
      <w:pPr>
        <w:shd w:val="clear" w:fill="ffffff"/>
        <w:jc w:val="center"/>
        <w:rPr>
          <w:sz w:val="34"/>
          <w:b w:val="1"/>
          <w:szCs w:val="34"/>
          <w:rFonts w:ascii="Times New Roman" w:hAnsi="Times New Roman" w:eastAsia="Times New Roman" w:cs="Times New Roman"/>
          <w:shd w:val="clear" w:fill="#ffffff"/>
        </w:rPr>
      </w:pPr>
      <w:r>
        <w:rPr>
          <w:sz w:val="34"/>
          <w:b w:val="1"/>
          <w:rtl w:val="0"/>
          <w:szCs w:val="34"/>
          <w:rFonts w:ascii="Times New Roman" w:hAnsi="Times New Roman" w:eastAsia="Times New Roman" w:cs="Times New Roman"/>
          <w:shd w:val="clear" w:fill="#ffffff"/>
        </w:rPr>
        <w:t xml:space="preserve">Информационная справка </w:t>
      </w:r>
    </w:p>
    <w:p w:rsidR="00000000" w:rsidDel="00000000" w:rsidP="00000000" w:rsidRDefault="00000000" w:rsidRPr="00000000" w14:paraId="00000008">
      <w:pPr>
        <w:shd w:val="clear" w:fill="ffffff"/>
        <w:jc w:val="center"/>
        <w:rPr>
          <w:sz w:val="34"/>
          <w:b w:val="1"/>
          <w:szCs w:val="34"/>
          <w:rFonts w:ascii="Times New Roman" w:hAnsi="Times New Roman" w:eastAsia="Times New Roman" w:cs="Times New Roman"/>
          <w:shd w:val="clear" w:fill="#ffffff"/>
        </w:rPr>
      </w:pPr>
    </w:p>
    <w:p w:rsidR="00000000" w:rsidDel="00000000" w:rsidP="00000000" w:rsidRDefault="00000000" w:rsidRPr="00000000" w14:paraId="00000009">
      <w:pPr>
        <w:ind w:firstLine="720"/>
        <w:jc w:val="both"/>
        <w:rPr>
          <w:sz w:val="28"/>
          <w:b w:val="1"/>
          <w:szCs w:val="28"/>
          <w:rFonts w:ascii="Times New Roman" w:hAnsi="Times New Roman" w:eastAsia="Times New Roman" w:cs="Times New Roman"/>
          <w:shd w:val="clear" w:fill="#ffffff"/>
        </w:rPr>
      </w:pP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shd w:val="clear" w:fill="#ffffff"/>
        </w:rPr>
        <w:t>С июня по сентябрь в Крыму на площадке арт-кластера «Таврида» пройдут летние школы Академии «Меганом». Проект, ранее известный как образовательные заезды для молодых деятелей культуры, искусства и творческих индустрий, в 2025 году стартует уже в одиннадцатый раз. В течение четырёх месяцев 9 летних школ объединят более 3500 молодых людей со всей России и из стран зарубежья.</w:t>
      </w:r>
    </w:p>
    <w:p w:rsidR="00000000" w:rsidDel="00000000" w:rsidP="00000000" w:rsidRDefault="00000000" w:rsidRPr="00000000" w14:paraId="0000000A">
      <w:pPr>
        <w:ind w:firstLine="720"/>
        <w:jc w:val="both"/>
        <w:rPr>
          <w:sz w:val="28"/>
          <w:b w:val="1"/>
          <w:szCs w:val="28"/>
          <w:rFonts w:ascii="Times New Roman" w:hAnsi="Times New Roman" w:eastAsia="Times New Roman" w:cs="Times New Roman"/>
          <w:shd w:val="clear" w:fill="#ffffff"/>
        </w:rPr>
      </w:pPr>
    </w:p>
    <w:p w:rsidR="00000000" w:rsidDel="00000000" w:rsidP="00000000" w:rsidRDefault="00000000" w:rsidRPr="00000000" w14:paraId="0000000B">
      <w:pPr>
        <w:spacing w:after="80" w:lineRule="auto"/>
        <w:ind w:end="-140" w:firstLine="720"/>
        <w:jc w:val="both"/>
        <w:rPr>
          <w:sz w:val="28"/>
          <w:b w:val="1"/>
          <w:szCs w:val="28"/>
          <w:rFonts w:ascii="Times New Roman" w:hAnsi="Times New Roman" w:eastAsia="Times New Roman" w:cs="Times New Roman"/>
        </w:rPr>
      </w:pPr>
      <w:r>
        <w:rPr>
          <w:sz w:val="28"/>
          <w:rtl w:val="0"/>
          <w:szCs w:val="28"/>
          <w:rFonts w:ascii="Times New Roman" w:hAnsi="Times New Roman" w:eastAsia="Times New Roman" w:cs="Times New Roman"/>
          <w:shd w:val="clear" w:fill="#ffffff"/>
        </w:rPr>
        <w:t xml:space="preserve">Летние школы Академии «Меганом» — семидневные программы культурно-просветительского формата, включающие в себя арт-школы по различным направлениям: музыка, театр, хореография, дизайн, архитектура, кино, туризм, гастрономия, просвещение, наука и другие. В рамках летних школ эксперты из разных областей делятся знаниями и опытом с молодыми творцами. Участники на практике осваивают навыки, необходимые им для творческого и профессионального роста, а также совместно создают новые проекты. </w:t>
      </w:r>
    </w:p>
    <w:p w:rsidR="00000000" w:rsidDel="00000000" w:rsidP="00000000" w:rsidRDefault="00000000" w:rsidRPr="00000000" w14:paraId="0000000C">
      <w:pPr>
        <w:spacing w:after="80" w:lineRule="auto"/>
        <w:ind w:end="-140" w:firstLine="720"/>
        <w:jc w:val="both"/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За годы работы летние школы </w:t>
      </w:r>
      <w:r>
        <w:rPr>
          <w:sz w:val="28"/>
          <w:vertAlign w:val="baseline"/>
          <w:b w:val="0"/>
          <w:i w:val="0"/>
          <w:rtl w:val="0"/>
          <w:szCs w:val="28"/>
          <w:rFonts w:ascii="Times New Roman" w:hAnsi="Times New Roman" w:eastAsia="Times New Roman" w:cs="Times New Roman"/>
          <w:color w:val="000000"/>
          <w:u w:val="none"/>
          <w:shd w:val="clear" w:fill="auto"/>
        </w:rPr>
        <w:t>стали крупней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шей площадкой для</w:t>
      </w:r>
      <w:r>
        <w:rPr>
          <w:sz w:val="28"/>
          <w:vertAlign w:val="baseline"/>
          <w:b w:val="0"/>
          <w:i w:val="0"/>
          <w:rtl w:val="0"/>
          <w:szCs w:val="28"/>
          <w:rFonts w:ascii="Times New Roman" w:hAnsi="Times New Roman" w:eastAsia="Times New Roman" w:cs="Times New Roman"/>
          <w:color w:val="000000"/>
          <w:u w:val="none"/>
          <w:shd w:val="clear" w:fill="auto"/>
        </w:rPr>
        <w:t xml:space="preserve"> сбора творческой молодёжи России</w:t>
      </w:r>
      <w:r>
        <w:rPr>
          <w:sz w:val="28"/>
          <w:vertAlign w:val="baseline"/>
          <w:b w:val="0"/>
          <w:i w:val="0"/>
          <w:rtl w:val="0"/>
          <w:szCs w:val="28"/>
          <w:rFonts w:ascii="Times New Roman" w:hAnsi="Times New Roman" w:eastAsia="Times New Roman" w:cs="Times New Roman"/>
          <w:color w:val="000000"/>
          <w:u w:val="none"/>
          <w:shd w:val="clear" w:fill="#ffffff"/>
        </w:rPr>
        <w:t xml:space="preserve">,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где </w:t>
      </w:r>
      <w:r>
        <w:rPr>
          <w:sz w:val="28"/>
          <w:vertAlign w:val="baseline"/>
          <w:b w:val="0"/>
          <w:i w:val="0"/>
          <w:rtl w:val="0"/>
          <w:szCs w:val="28"/>
          <w:rFonts w:ascii="Times New Roman" w:hAnsi="Times New Roman" w:eastAsia="Times New Roman" w:cs="Times New Roman"/>
          <w:color w:val="000000"/>
          <w:u w:val="none"/>
          <w:shd w:val="clear" w:fill="auto"/>
        </w:rPr>
        <w:t>участники погружаются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 </w:t>
      </w:r>
      <w:r>
        <w:rPr>
          <w:sz w:val="28"/>
          <w:vertAlign w:val="baseline"/>
          <w:b w:val="0"/>
          <w:i w:val="0"/>
          <w:rtl w:val="0"/>
          <w:szCs w:val="28"/>
          <w:rFonts w:ascii="Times New Roman" w:hAnsi="Times New Roman" w:eastAsia="Times New Roman" w:cs="Times New Roman"/>
          <w:color w:val="000000"/>
          <w:u w:val="none"/>
          <w:shd w:val="clear" w:fill="auto"/>
        </w:rPr>
        <w:t>в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 синергичную </w:t>
      </w:r>
      <w:r>
        <w:rPr>
          <w:sz w:val="28"/>
          <w:vertAlign w:val="baseline"/>
          <w:b w:val="0"/>
          <w:i w:val="0"/>
          <w:rtl w:val="0"/>
          <w:szCs w:val="28"/>
          <w:rFonts w:ascii="Times New Roman" w:hAnsi="Times New Roman" w:eastAsia="Times New Roman" w:cs="Times New Roman"/>
          <w:color w:val="000000"/>
          <w:u w:val="none"/>
          <w:shd w:val="clear" w:fill="auto"/>
        </w:rPr>
        <w:t>профессиональную среду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, а созданные ими проекты воплощаются в жизнь на площадке арт-кластера и во всех регионах страны.</w:t>
      </w:r>
    </w:p>
    <w:p w:rsidR="00000000" w:rsidDel="00000000" w:rsidP="00000000" w:rsidRDefault="00000000" w:rsidRPr="00000000" w14:paraId="0000000D">
      <w:pPr>
        <w:spacing w:after="80" w:lineRule="auto"/>
        <w:ind w:end="-140" w:firstLine="720"/>
        <w:jc w:val="both"/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Каждый сезон летних школ имеет общую тематику, которая проходит лейтмотивом через все арт-школы и задаёт единый тон происходящему на площадке творческому процессу. 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В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2025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году все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летние школы будут связаны тематикой «Герои», которая объединяет великих деятелей культуры, искусства и науки. Школы будут посвящены таким выдающимся личностям, как Пётр Чайковский, Иван Айвазовский, Олег Табаков, Аркадий Гайдар, Игорь Курчатов и другие. В рамках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перекрёстных Годов культуры России — Китая одна из школ будет посвящена исследованию 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фольклора и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 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национально</w:t>
      </w:r>
      <w:r>
        <w:rPr>
          <w:sz w:val="28"/>
          <w:rtl w:val="0"/>
          <w:rFonts w:ascii="Times New Roman" w:hAnsi="Times New Roman" w:eastAsia="Times New Roman" w:cs="Times New Roman"/>
        </w:rPr>
        <w:t>го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наследия Китая и Дальнего Востока. </w:t>
      </w:r>
    </w:p>
    <w:p w:rsidR="00000000" w:rsidDel="00000000" w:rsidP="00000000" w:rsidRDefault="00000000" w:rsidRPr="00000000" w14:paraId="0000000E">
      <w:pPr>
        <w:ind w:end="7" w:firstLine="720"/>
        <w:jc w:val="both"/>
        <w:rPr>
          <w:sz w:val="28"/>
          <w:b w:val="1"/>
          <w:szCs w:val="28"/>
          <w:rFonts w:ascii="Times New Roman" w:hAnsi="Times New Roman" w:eastAsia="Times New Roman" w:cs="Times New Roman"/>
          <w:color w:val="000000"/>
          <w:shd w:val="clear" w:fill="#ffffff"/>
        </w:rPr>
      </w:pP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В летних школах примут участие 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музыканты и продюсеры, танцоры и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 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хореографы, театральные и кинодеятели, художники и архитекторы, реставраторы, музейные работники, литераторы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,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дизайнеры, учёные и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 специалисты других профилей. Одна из школ объединит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победителей мероприятий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п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рограммы «Российская студенческая весна» и фестивалей «Студенческая весна» университетов Беларуси.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Новым направлением станет работа с молодыми специалистами сельских учреждений культуры, что особенно актуально сейчас, так как по поручению Президента РФ Минкультуры России запустило программу «Земский работник культуры». Ещё одна новая аудитория для летних школ — представители Молодёжных советов в сфере культуры, которые формируются при РОИВах. Они соберутся, чтобы разработать концепцию популяризации учреждений культуры и привлечения в них новых категорий посетителей. </w:t>
      </w:r>
    </w:p>
    <w:p w:rsidR="00000000" w:rsidDel="00000000" w:rsidP="00000000" w:rsidRDefault="00000000" w:rsidRPr="00000000" w14:paraId="00000012">
      <w:pPr>
        <w:ind w:firstLine="720"/>
        <w:jc w:val="both"/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Партн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ё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рами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программ летних школ станут Министерство культуры Российской Федерации, крупные государственные корпорации, музеи, театры и академии со всей страны, продюсерские центры, профессиональные ассоциации и союзы.</w:t>
      </w:r>
    </w:p>
    <w:p w:rsidR="00000000" w:rsidDel="00000000" w:rsidP="00000000" w:rsidRDefault="00000000" w:rsidRPr="00000000" w14:paraId="00000013">
      <w:pPr>
        <w:ind w:firstLine="720"/>
        <w:jc w:val="both"/>
        <w:rPr>
          <w:sz w:val="28"/>
          <w:szCs w:val="28"/>
          <w:rFonts w:ascii="Times New Roman" w:hAnsi="Times New Roman" w:eastAsia="Times New Roman" w:cs="Times New Roman"/>
        </w:rPr>
      </w:pPr>
    </w:p>
    <w:p w:rsidR="00000000" w:rsidDel="00000000" w:rsidP="00000000" w:rsidRDefault="00000000" w:rsidRPr="00000000" w14:paraId="00000014">
      <w:pPr>
        <w:ind w:firstLine="720"/>
        <w:jc w:val="both"/>
        <w:rPr>
          <w:sz w:val="28"/>
          <w:b w:val="1"/>
          <w:szCs w:val="28"/>
          <w:rFonts w:ascii="Times New Roman" w:hAnsi="Times New Roman" w:eastAsia="Times New Roman" w:cs="Times New Roman"/>
        </w:rPr>
      </w:pP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Подробнее о каждой летней школе:</w:t>
      </w:r>
    </w:p>
    <w:p w:rsidR="00000000" w:rsidDel="00000000" w:rsidP="00000000" w:rsidRDefault="00000000" w:rsidRPr="00000000" w14:paraId="00000015">
      <w:pPr>
        <w:ind w:start="0" w:firstLine="0"/>
        <w:jc w:val="both"/>
        <w:rPr>
          <w:sz w:val="28"/>
          <w:szCs w:val="28"/>
          <w:rFonts w:ascii="Times New Roman" w:hAnsi="Times New Roman" w:eastAsia="Times New Roman" w:cs="Times New Roman"/>
        </w:rPr>
      </w:pPr>
    </w:p>
    <w:p w:rsidR="00000000" w:rsidDel="00000000" w:rsidP="00000000" w:rsidRDefault="00000000" w:rsidRPr="00000000" w14:paraId="00000016">
      <w:pPr>
        <w:ind w:firstLine="720"/>
        <w:jc w:val="both"/>
        <w:rPr>
          <w:sz w:val="28"/>
          <w:szCs w:val="28"/>
          <w:rFonts w:ascii="Times New Roman" w:hAnsi="Times New Roman" w:eastAsia="Times New Roman" w:cs="Times New Roman"/>
          <w:color w:val="000000"/>
        </w:rPr>
      </w:pP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 xml:space="preserve">Летняя школа, посвящённая 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 xml:space="preserve">110-летию со дня рождения 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>композитор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 xml:space="preserve">а 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>Георги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я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 xml:space="preserve"> Свиридов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а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,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 xml:space="preserve"> 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пройд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ё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т с 4 по 10 июля. Она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соберёт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исполнителей современной музыки, 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музыкальных менеджеров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 и продюсеров, танцоров и хореографов, а также дизайнеров и маркетологов. У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частники будут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создавать музыкальные композиции, готовиться к сотрудничеству с крупными лейблами, разрабатывать мерч и формировать состав балета для работы на базе Академии «Меганом». </w:t>
      </w:r>
    </w:p>
    <w:p w:rsidR="00000000" w:rsidDel="00000000" w:rsidP="00000000" w:rsidRDefault="00000000" w:rsidRPr="00000000" w14:paraId="0000001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sz w:val="28"/>
          <w:szCs w:val="28"/>
          <w:rFonts w:ascii="Times New Roman" w:hAnsi="Times New Roman" w:eastAsia="Times New Roman" w:cs="Times New Roman"/>
          <w:color w:val="000000"/>
        </w:rPr>
      </w:pPr>
    </w:p>
    <w:p w:rsidR="00000000" w:rsidDel="00000000" w:rsidP="00000000" w:rsidRDefault="00000000" w:rsidRPr="00000000" w14:paraId="0000001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sz w:val="28"/>
          <w:szCs w:val="28"/>
          <w:rFonts w:ascii="Times New Roman" w:hAnsi="Times New Roman" w:eastAsia="Times New Roman" w:cs="Times New Roman"/>
          <w:color w:val="000000"/>
        </w:rPr>
      </w:pP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>Летняя школа, посвящ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ё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 xml:space="preserve">нная 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>90-летию со дня рождения театрального акт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ё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>ра и режисс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ё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>ра Олега Табакова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, пройд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ё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т с 12 по 18 июня.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 В ней примут участие режиссёры и продюсеры театра для самых маленьких и инклюзивного театра, а также ивент-организаторы, желающие попробовать себя в создании массовых представлений и праздников. Вместе с ними свои профессиональные и управленческие компетенции смогут повысить молодые специалисты сельских культурных учреждений.</w:t>
      </w:r>
    </w:p>
    <w:p w:rsidR="00000000" w:rsidDel="00000000" w:rsidP="00000000" w:rsidRDefault="00000000" w:rsidRPr="00000000" w14:paraId="0000001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sz w:val="28"/>
          <w:szCs w:val="28"/>
          <w:rFonts w:ascii="Times New Roman" w:hAnsi="Times New Roman" w:eastAsia="Times New Roman" w:cs="Times New Roman"/>
          <w:color w:val="000000"/>
        </w:rPr>
      </w:pPr>
    </w:p>
    <w:p w:rsidR="00000000" w:rsidDel="00000000" w:rsidP="00000000" w:rsidRDefault="00000000" w:rsidRPr="00000000" w14:paraId="0000001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 xml:space="preserve">Летняя школа, посвящённая крымскому художнику-маринисту Ивану 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>Айвазовско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му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, пройдёт с 22 по 28 июня.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Молодые художники, живописцы, фотографы и скульпторы будут работать над созданием произведений живописи и инсталляций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медиаарта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. Молодые иконописцы, художники, монументалисты и реставраторы под руководством экспертов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будут восстанавливать шедевры живописи. Дизайнеры одежды, предметные и графические дизайнеры, конструкторы, технологи и художники по текстилю разработают коллекцию одежды и аксессуаров для активного отдыха и туризма. А регионоведы, экскурсоводы, искусствоведы, культуроведы, ивент-менеджеры и специалисты сферы гостеприимства будут работать над созданием серии туристических маршрутов по территории Абхазии.</w:t>
      </w:r>
    </w:p>
    <w:p w:rsidR="00000000" w:rsidDel="00000000" w:rsidP="00000000" w:rsidRDefault="00000000" w:rsidRPr="00000000" w14:paraId="0000001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sz w:val="28"/>
          <w:szCs w:val="28"/>
          <w:rFonts w:ascii="Times New Roman" w:hAnsi="Times New Roman" w:eastAsia="Times New Roman" w:cs="Times New Roman"/>
          <w:color w:val="1f1f1f"/>
        </w:rPr>
      </w:pPr>
    </w:p>
    <w:p w:rsidR="00000000" w:rsidDel="00000000" w:rsidP="00000000" w:rsidRDefault="00000000" w:rsidRPr="00000000" w14:paraId="0000001C">
      <w:pPr>
        <w:ind w:end="7" w:firstLine="720"/>
        <w:jc w:val="both"/>
        <w:rPr>
          <w:sz w:val="28"/>
          <w:b w:val="1"/>
          <w:szCs w:val="28"/>
          <w:rFonts w:ascii="Times New Roman" w:hAnsi="Times New Roman" w:eastAsia="Times New Roman" w:cs="Times New Roman"/>
          <w:color w:val="000000"/>
          <w:shd w:val="clear" w:fill="#ffffff"/>
        </w:rPr>
      </w:pP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>Летняя школа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 xml:space="preserve">, посвящённая советскому юношескому писателю и военному корреспонденту 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>Аркади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ю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 xml:space="preserve"> Гайдар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у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, пройдёт с 3 по 9 июля и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 xml:space="preserve"> 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соберёт 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победителей мероприятий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п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рограммы «Российская студенческая весна» и фестивалей «Студенческая весна» университетов Беларуси. 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Т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анцоры и хореографы-постановщики, актёры и режиссёры, вокалисты, артисты оригинального жанра, а также  культорганизаторы под руководством экспертов-наставников разработают три новые концертные постановки, которые станут частью программы фестиваля «Российская студенческая весна». Постановки будут представлены зрителям, а одна из них станет основой для V Гастрольного тура победителей Российской студенческой весны. </w:t>
      </w:r>
    </w:p>
    <w:p w:rsidR="00000000" w:rsidDel="00000000" w:rsidP="00000000" w:rsidRDefault="00000000" w:rsidRPr="00000000" w14:paraId="0000001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sz w:val="28"/>
          <w:szCs w:val="28"/>
          <w:rFonts w:ascii="Times New Roman" w:hAnsi="Times New Roman" w:eastAsia="Times New Roman" w:cs="Times New Roman"/>
          <w:color w:val="000000"/>
        </w:rPr>
      </w:pP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</w:t>
      </w:r>
    </w:p>
    <w:p w:rsidR="00000000" w:rsidDel="00000000" w:rsidP="00000000" w:rsidRDefault="00000000" w:rsidRPr="00000000" w14:paraId="0000001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sz w:val="28"/>
          <w:vertAlign w:val="baseline"/>
          <w:b w:val="0"/>
          <w:i w:val="0"/>
          <w:rFonts w:ascii="Times New Roman" w:hAnsi="Times New Roman" w:eastAsia="Times New Roman" w:cs="Times New Roman"/>
          <w:color w:val="000000"/>
          <w:u w:val="none"/>
        </w:rPr>
      </w:pP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Л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>етн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яя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 xml:space="preserve"> школ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а, посвящённая отцу советской атомной энергетики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 xml:space="preserve"> Игор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ю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 xml:space="preserve"> Курчатов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у и 80-летию атомной отрасли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, пройдёт с 13 по 19 июля. Здесь соберутся молодые инженеры, учёные, исследователи различных направлений. Им предстоит работа над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 xml:space="preserve">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объединением аудиовизуального искусства, науки и космических технологий. Также участники создадут интерактивные арт-инсталляции для научного музея и разработают концепции продвижения маршрутов научного туризма для атомных городов России. В рамках отдельной арт-школы учёные и инженеры, имеющие свои разработки и публикации, будут готовиться к выступлению на V Конгрессе молодых учёных. У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ч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ё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ны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е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и студент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ы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факультетов биоинженерии, микробиологии, генной инженерии,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а также 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кулинарных вузов разраб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отают собственные блюда, объединяющие традиционную 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южнорусск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ую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кухн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ю с </w:t>
      </w:r>
      <w:r>
        <w:rPr>
          <w:sz w:val="28"/>
          <w:vertAlign w:val="baseline"/>
          <w:b w:val="0"/>
          <w:i w:val="0"/>
          <w:rFonts w:ascii="Times New Roman" w:hAnsi="Times New Roman" w:eastAsia="Times New Roman" w:cs="Times New Roman"/>
          <w:color w:val="000000"/>
          <w:u w:val="none"/>
        </w:rPr>
        <w:t xml:space="preserve">передовыми технологиями пищевых производств. </w:t>
      </w:r>
    </w:p>
    <w:p w:rsidR="00000000" w:rsidDel="00000000" w:rsidP="00000000" w:rsidRDefault="00000000" w:rsidRPr="00000000" w14:paraId="0000001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sz w:val="28"/>
          <w:vertAlign w:val="baseline"/>
          <w:b w:val="0"/>
          <w:i w:val="0"/>
          <w:rFonts w:ascii="Times New Roman" w:hAnsi="Times New Roman" w:eastAsia="Times New Roman" w:cs="Times New Roman"/>
          <w:color w:val="000000"/>
          <w:u w:val="none"/>
        </w:rPr>
      </w:pPr>
    </w:p>
    <w:p w:rsidR="00000000" w:rsidDel="00000000" w:rsidP="00000000" w:rsidRDefault="00000000" w:rsidRPr="00000000" w14:paraId="0000002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sz w:val="28"/>
          <w:szCs w:val="28"/>
          <w:rFonts w:ascii="Times New Roman" w:hAnsi="Times New Roman" w:eastAsia="Times New Roman" w:cs="Times New Roman"/>
          <w:color w:val="000000"/>
        </w:rPr>
      </w:pP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Л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 xml:space="preserve">етняя школа 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 xml:space="preserve">«Репетиционная база 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фестиваля молодого искусства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»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 пройдёт с 24 по 31 июля, в преддверии Фестиваля молодого искусства «Таврида.АРТ». Её наполнение будет соответствовать названию — участники погрузятся в процесс подготовки творческой программы фестиваля, который пройдёт 1–3 августа.</w:t>
      </w:r>
    </w:p>
    <w:p w:rsidR="00000000" w:rsidDel="00000000" w:rsidP="00000000" w:rsidRDefault="00000000" w:rsidRPr="00000000" w14:paraId="0000002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sz w:val="28"/>
          <w:szCs w:val="28"/>
          <w:rFonts w:ascii="Times New Roman" w:hAnsi="Times New Roman" w:eastAsia="Times New Roman" w:cs="Times New Roman"/>
          <w:color w:val="000000"/>
        </w:rPr>
      </w:pPr>
    </w:p>
    <w:p w:rsidR="00000000" w:rsidDel="00000000" w:rsidP="00000000" w:rsidRDefault="00000000" w:rsidRPr="00000000" w14:paraId="0000002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>Лет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 xml:space="preserve">няя 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>школ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 xml:space="preserve">а, посвящённая 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185-летию со дня рождения русского композитора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 xml:space="preserve"> Петра Чайковского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,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 пройдёт с 15 по 21 августа и станет площадкой для представителей классического искусства: танцовщиков и 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артистов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балета, балетмейстеров, хореографов, артистов и режиссёров оперы. Они будут работать над 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проект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ами постановок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с интеграцией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смежных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жанров и новейших технологий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. Арт-школа культурно-просветительских проектов соберёт </w:t>
      </w:r>
      <w:r>
        <w:rPr>
          <w:sz w:val="28"/>
          <w:vertAlign w:val="baseline"/>
          <w:b w:val="0"/>
          <w:i w:val="0"/>
          <w:rFonts w:ascii="Times New Roman" w:hAnsi="Times New Roman" w:eastAsia="Times New Roman" w:cs="Times New Roman"/>
          <w:color w:val="000000"/>
          <w:u w:val="none"/>
        </w:rPr>
        <w:t>специалистов</w:t>
      </w:r>
      <w:r>
        <w:rPr>
          <w:sz w:val="28"/>
          <w:vertAlign w:val="baseline"/>
          <w:b w:val="0"/>
          <w:i w:val="0"/>
          <w:rFonts w:ascii="Times New Roman" w:hAnsi="Times New Roman" w:eastAsia="Times New Roman" w:cs="Times New Roman"/>
          <w:color w:val="000000"/>
          <w:u w:val="none"/>
          <w:shd w:val="clear" w:fill="FFFFFF"/>
        </w:rPr>
        <w:t xml:space="preserve"> в сфере медиа и благотворительности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, которые разработают концепции медийного сопровождения благотворительных фондов. В арт-школе экологии учёные, экологи, биологи и экоактивисты</w:t>
      </w:r>
      <w:r>
        <w:rPr>
          <w:sz w:val="28"/>
          <w:vertAlign w:val="baseline"/>
          <w:b w:val="0"/>
          <w:i w:val="0"/>
          <w:rFonts w:ascii="Times New Roman" w:hAnsi="Times New Roman" w:eastAsia="Times New Roman" w:cs="Times New Roman"/>
          <w:color w:val="000000"/>
          <w:u w:val="none"/>
        </w:rPr>
        <w:t xml:space="preserve"> займутся разработкой проектов по предупреждению и предотвращению последствий экологических катастроф в водах Чёрного моря.</w:t>
      </w:r>
    </w:p>
    <w:p w:rsidR="00000000" w:rsidDel="00000000" w:rsidP="00000000" w:rsidRDefault="00000000" w:rsidRPr="00000000" w14:paraId="0000002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start="0" w:firstLine="0"/>
        <w:jc w:val="both"/>
        <w:rPr>
          <w:sz w:val="28"/>
          <w:szCs w:val="28"/>
          <w:rFonts w:ascii="Times New Roman" w:hAnsi="Times New Roman" w:eastAsia="Times New Roman" w:cs="Times New Roman"/>
        </w:rPr>
      </w:pPr>
    </w:p>
    <w:p w:rsidR="00000000" w:rsidDel="00000000" w:rsidP="00000000" w:rsidRDefault="00000000" w:rsidRPr="00000000" w14:paraId="0000002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sz w:val="28"/>
          <w:vertAlign w:val="baseline"/>
          <w:b w:val="0"/>
          <w:i w:val="0"/>
          <w:rFonts w:ascii="Times New Roman" w:hAnsi="Times New Roman" w:eastAsia="Times New Roman" w:cs="Times New Roman"/>
          <w:color w:val="000000"/>
          <w:u w:val="none"/>
        </w:rPr>
      </w:pP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Л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 xml:space="preserve">етняя школа, посвящённая 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>105-летию со дня рождения ху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дожника мультипликационного кино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 xml:space="preserve"> Леонида Шварцмана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, про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йдёт с 6 по 12 сентября и станет, пожалуй, самой разнообразной по наполнению. Представители киноиндустрии займутся разработкой художественной  экспликации с описанием, эскизами, референсами декораций, реквизита, грима и костюмов для реального кинопроекта. Мультипликаторы, аниматоры, художники и дизайнеры смогут создать собственные анимационные ролики. Программа для архитекторов, градостроителей, дизайнеров среды, социологов и историков искусства будет посвящена разработке предложений по развитию территории Города молодых творцов с опорой на культурный код Крыма. Представители региональных учреждений культуры и Молодёжных советов РОИВов в сфере культуры смогут разработать собственные меропритяия, направленные на популяризацию музеев, театров, библиотек и домов культуры среди молодёжи, а также на привлечение в них молодых специалистов. </w:t>
      </w:r>
      <w:r>
        <w:rPr>
          <w:sz w:val="28"/>
          <w:vertAlign w:val="baseline"/>
          <w:b w:val="0"/>
          <w:i w:val="0"/>
          <w:rFonts w:ascii="Times New Roman" w:hAnsi="Times New Roman" w:eastAsia="Times New Roman" w:cs="Times New Roman"/>
          <w:color w:val="000000"/>
          <w:u w:val="none"/>
        </w:rPr>
        <w:t xml:space="preserve">Участники семейного сообщества «Родные-Любимые» (созданного «Движением Первых») будут работать над созданием медиаплана по его продвижению в медиасреде. </w:t>
      </w:r>
    </w:p>
    <w:p w:rsidR="00000000" w:rsidDel="00000000" w:rsidP="00000000" w:rsidRDefault="00000000" w:rsidRPr="00000000" w14:paraId="0000002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sz w:val="28"/>
          <w:vertAlign w:val="baseline"/>
          <w:b w:val="0"/>
          <w:i w:val="0"/>
          <w:rFonts w:ascii="Times New Roman" w:hAnsi="Times New Roman" w:eastAsia="Times New Roman" w:cs="Times New Roman"/>
          <w:color w:val="000000"/>
          <w:u w:val="none"/>
        </w:rPr>
      </w:pPr>
    </w:p>
    <w:p w:rsidR="00000000" w:rsidDel="00000000" w:rsidP="00000000" w:rsidRDefault="00000000" w:rsidRPr="00000000" w14:paraId="0000002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Завершит сезон 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л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  <w:color w:val="000000"/>
        </w:rPr>
        <w:t>етняя школа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 xml:space="preserve">, посвящённая </w:t>
      </w:r>
      <w:r>
        <w:rPr>
          <w:sz w:val="28"/>
          <w:b w:val="1"/>
          <w:rtl w:val="0"/>
          <w:szCs w:val="28"/>
          <w:rFonts w:ascii="Times New Roman" w:hAnsi="Times New Roman" w:eastAsia="Times New Roman" w:cs="Times New Roman"/>
        </w:rPr>
        <w:t>перекрёстным Годам культуры России и Китая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. Она пройдёт с 17 по 23 сентября для поэтов, прозаиков, библиотекарей, журналистов, копирайтеров, специалистов по новым медиа, литературных критиков и блогеров. Произведения м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олоды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х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авторов, созданные в рамках арт-школ, будут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посвящен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ы 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фольклору и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 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национально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му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наследи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ю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Китая и Дальнего Востока.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 xml:space="preserve">Медийщики 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разработают проекты, </w:t>
      </w:r>
      <w:r>
        <w:rPr>
          <w:sz w:val="28"/>
          <w:rtl w:val="0"/>
          <w:rFonts w:ascii="Times New Roman" w:hAnsi="Times New Roman" w:eastAsia="Times New Roman" w:cs="Times New Roman"/>
        </w:rPr>
        <w:t>освещающие кросс-культурное взаимодействие России и Китая. А м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олодые представители 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>библиотечного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дела</w:t>
      </w:r>
      <w:r>
        <w:rPr>
          <w:sz w:val="28"/>
          <w:rtl w:val="0"/>
          <w:szCs w:val="28"/>
          <w:rFonts w:ascii="Times New Roman" w:hAnsi="Times New Roman" w:eastAsia="Times New Roman" w:cs="Times New Roman"/>
          <w:color w:val="000000"/>
        </w:rPr>
        <w:t xml:space="preserve"> </w:t>
      </w:r>
      <w:r>
        <w:rPr>
          <w:sz w:val="28"/>
          <w:rtl w:val="0"/>
          <w:szCs w:val="28"/>
          <w:rFonts w:ascii="Times New Roman" w:hAnsi="Times New Roman" w:eastAsia="Times New Roman" w:cs="Times New Roman"/>
        </w:rPr>
        <w:t>будут работать над идеями для мероприятий, посвящённых перекрёстному Году культуры России — Китая.</w:t>
      </w:r>
    </w:p>
    <w:p w:rsidR="00000000" w:rsidDel="00000000" w:rsidP="00000000" w:rsidRDefault="00000000" w:rsidRPr="00000000" w14:paraId="00000029">
      <w:pPr>
        <w:ind w:start="1440" w:end="140" w:firstLine="0"/>
        <w:jc w:val="both"/>
        <w:rPr>
          <w:sz w:val="28"/>
          <w:szCs w:val="28"/>
          <w:rFonts w:ascii="Times New Roman" w:hAnsi="Times New Roman" w:eastAsia="Times New Roman" w:cs="Times New Roman"/>
          <w:shd w:val="clear" w:fill="#ffffff"/>
        </w:rPr>
      </w:pPr>
    </w:p>
    <w:p w:rsidR="00000000" w:rsidDel="00000000" w:rsidP="00000000" w:rsidRDefault="00000000" w:rsidRPr="00000000" w14:paraId="0000002A">
      <w:pPr>
        <w:ind w:start="1440" w:end="140" w:firstLine="0"/>
        <w:jc w:val="both"/>
        <w:rPr>
          <w:sz w:val="28"/>
          <w:szCs w:val="28"/>
          <w:rFonts w:ascii="Times New Roman" w:hAnsi="Times New Roman" w:eastAsia="Times New Roman" w:cs="Times New Roman"/>
          <w:shd w:val="clear" w:fill="#ffffff"/>
        </w:rPr>
      </w:pPr>
    </w:p>
    <w:p w:rsidR="00000000" w:rsidDel="00000000" w:rsidP="00000000" w:rsidRDefault="00000000" w:rsidRPr="00000000" w14:paraId="0000002B">
      <w:pPr>
        <w:spacing w:line="275" w:lineRule="auto"/>
        <w:ind w:firstLine="560"/>
        <w:rPr/>
      </w:pPr>
      <w:r>
        <w:rPr>
          <w:b w:val="1"/>
          <w:i w:val="1"/>
          <w:rtl w:val="0"/>
          <w:rFonts w:ascii="Times New Roman" w:hAnsi="Times New Roman" w:eastAsia="Times New Roman" w:cs="Times New Roman"/>
          <w:color w:val="000000"/>
          <w:shd w:val="clear" w:fill="#ffffff"/>
        </w:rPr>
        <w:t>Контакты для СМИ:</w:t>
      </w:r>
      <w:r>
        <w:rPr>
          <w:i w:val="1"/>
          <w:rtl w:val="0"/>
          <w:rFonts w:ascii="Times New Roman" w:hAnsi="Times New Roman" w:eastAsia="Times New Roman" w:cs="Times New Roman"/>
          <w:color w:val="000000"/>
          <w:shd w:val="clear" w:fill="#ffffff"/>
        </w:rPr>
        <w:t xml:space="preserve"> Яна Коряева, +7 926 379-73-40, </w:t>
      </w:r>
      <w:r>
        <w:rPr>
          <w:i w:val="1"/>
          <w:rtl w:val="0"/>
          <w:rFonts w:ascii="Times New Roman" w:hAnsi="Times New Roman" w:eastAsia="Times New Roman" w:cs="Times New Roman"/>
          <w:color w:val="1155cc"/>
          <w:u w:val="single"/>
          <w:shd w:val="clear" w:fill="#ffffff"/>
        </w:rPr>
        <w:t>press@tavrida.art</w:t>
      </w:r>
      <w:r>
        <w:rPr>
          <w:i w:val="1"/>
          <w:rtl w:val="0"/>
          <w:rFonts w:ascii="Times New Roman" w:hAnsi="Times New Roman" w:eastAsia="Times New Roman" w:cs="Times New Roman"/>
          <w:color w:val="000000"/>
          <w:shd w:val="clear" w:fill="#ffffff"/>
        </w:rPr>
        <w:t xml:space="preserve">, </w:t>
      </w:r>
      <w:r>
        <w:rPr>
          <w:i w:val="1"/>
          <w:rtl w:val="0"/>
          <w:rFonts w:ascii="Times New Roman" w:hAnsi="Times New Roman" w:eastAsia="Times New Roman" w:cs="Times New Roman"/>
          <w:color w:val="1155cc"/>
          <w:u w:val="single"/>
          <w:shd w:val="clear" w:fill="#ffffff"/>
        </w:rPr>
        <w:t>tavrida.art</w:t>
      </w:r>
    </w:p>
    <w:p w:rsidR="00000000" w:rsidDel="00000000" w:rsidP="00000000" w:rsidRDefault="00000000" w:rsidRPr="00000000" w14:paraId="0000002C">
      <w:pPr>
        <w:spacing w:line="240" w:lineRule="auto"/>
        <w:ind w:firstLine="560"/>
        <w:jc w:val="both"/>
        <w:rPr>
          <w:sz w:val="24"/>
          <w:b w:val="1"/>
          <w:i w:val="1"/>
          <w:szCs w:val="24"/>
          <w:rFonts w:ascii="Times New Roman" w:hAnsi="Times New Roman" w:eastAsia="Times New Roman" w:cs="Times New Roman"/>
          <w:color w:val="000000"/>
          <w:shd w:val="clear" w:fill="#ffffff"/>
        </w:rPr>
      </w:pPr>
    </w:p>
    <w:p w:rsidR="00000000" w:rsidDel="00000000" w:rsidP="00000000" w:rsidRDefault="00000000" w:rsidRPr="00000000" w14:paraId="0000002D">
      <w:pPr>
        <w:spacing w:line="240" w:lineRule="auto"/>
        <w:ind w:firstLine="560"/>
        <w:jc w:val="both"/>
        <w:rPr/>
      </w:pPr>
      <w:r>
        <w:rPr>
          <w:sz w:val="24"/>
          <w:b w:val="1"/>
          <w:i w:val="1"/>
          <w:rtl w:val="0"/>
          <w:szCs w:val="24"/>
          <w:rFonts w:ascii="Times New Roman" w:hAnsi="Times New Roman" w:eastAsia="Times New Roman" w:cs="Times New Roman"/>
          <w:color w:val="000000"/>
          <w:shd w:val="clear" w:fill="#ffffff"/>
        </w:rPr>
        <w:t>Telegram-канал пресс-службы:</w:t>
      </w:r>
      <w:r>
        <w:rPr>
          <w:sz w:val="24"/>
          <w:i w:val="1"/>
          <w:rtl w:val="0"/>
          <w:szCs w:val="24"/>
          <w:rFonts w:ascii="Times New Roman" w:hAnsi="Times New Roman" w:eastAsia="Times New Roman" w:cs="Times New Roman"/>
          <w:color w:val="000000"/>
          <w:shd w:val="clear" w:fill="#ffffff"/>
        </w:rPr>
        <w:t xml:space="preserve"> </w:t>
      </w:r>
      <w:r>
        <w:rPr>
          <w:sz w:val="24"/>
          <w:i w:val="1"/>
          <w:rtl w:val="0"/>
          <w:szCs w:val="24"/>
          <w:rFonts w:ascii="Times New Roman" w:hAnsi="Times New Roman" w:eastAsia="Times New Roman" w:cs="Times New Roman"/>
          <w:color w:val="1155cc"/>
          <w:u w:val="single"/>
          <w:shd w:val="clear" w:fill="#ffffff"/>
        </w:rPr>
        <w:t>https://t.me/tavrida_news</w:t>
      </w:r>
    </w:p>
    <w:p w:rsidR="00000000" w:rsidDel="00000000" w:rsidP="00000000" w:rsidRDefault="00000000" w:rsidRPr="00000000" w14:paraId="0000002E">
      <w:pPr>
        <w:spacing w:line="240" w:lineRule="auto"/>
        <w:rPr>
          <w:sz w:val="24"/>
          <w:b w:val="1"/>
          <w:i w:val="1"/>
          <w:szCs w:val="24"/>
          <w:rFonts w:ascii="Times New Roman" w:hAnsi="Times New Roman" w:eastAsia="Times New Roman" w:cs="Times New Roman"/>
          <w:color w:val="000000"/>
          <w:shd w:val="clear" w:fill="#ffffff"/>
        </w:rPr>
      </w:pPr>
    </w:p>
    <w:p w:rsidR="00000000" w:rsidDel="00000000" w:rsidP="00000000" w:rsidRDefault="00000000" w:rsidRPr="00000000" w14:paraId="0000002F">
      <w:pPr>
        <w:spacing w:line="240" w:lineRule="auto"/>
        <w:ind w:firstLine="720"/>
        <w:jc w:val="both"/>
        <w:rPr>
          <w:sz w:val="24"/>
          <w:b w:val="1"/>
          <w:i w:val="1"/>
          <w:szCs w:val="24"/>
          <w:rFonts w:ascii="Times New Roman" w:hAnsi="Times New Roman" w:eastAsia="Times New Roman" w:cs="Times New Roman"/>
          <w:color w:val="000000"/>
          <w:shd w:val="clear" w:fill="#ffffff"/>
        </w:rPr>
      </w:pPr>
      <w:r>
        <w:rPr>
          <w:sz w:val="24"/>
          <w:b w:val="1"/>
          <w:i w:val="1"/>
          <w:rtl w:val="0"/>
          <w:szCs w:val="24"/>
          <w:rFonts w:ascii="Times New Roman" w:hAnsi="Times New Roman" w:eastAsia="Times New Roman" w:cs="Times New Roman"/>
          <w:color w:val="000000"/>
          <w:shd w:val="clear" w:fill="#ffffff"/>
        </w:rPr>
        <w:t>Справочная информация:</w:t>
      </w:r>
    </w:p>
    <w:p w:rsidR="00000000" w:rsidDel="00000000" w:rsidP="00000000" w:rsidRDefault="00000000" w:rsidRPr="00000000" w14:paraId="00000030">
      <w:pPr>
        <w:spacing w:line="240" w:lineRule="auto"/>
        <w:ind w:firstLine="720"/>
        <w:jc w:val="both"/>
        <w:rPr>
          <w:sz w:val="24"/>
          <w:szCs w:val="24"/>
          <w:rFonts w:ascii="Times New Roman" w:hAnsi="Times New Roman" w:eastAsia="Times New Roman" w:cs="Times New Roman"/>
        </w:rPr>
      </w:pPr>
    </w:p>
    <w:p w:rsidR="00000000" w:rsidDel="00000000" w:rsidP="00000000" w:rsidRDefault="00000000" w:rsidRPr="00000000" w14:paraId="00000031">
      <w:pPr>
        <w:spacing w:line="276" w:lineRule="auto"/>
        <w:ind w:firstLine="720"/>
        <w:jc w:val="both"/>
        <w:rPr/>
      </w:pPr>
      <w:r>
        <w:rPr>
          <w:sz w:val="24"/>
          <w:i w:val="1"/>
          <w:rtl w:val="0"/>
          <w:szCs w:val="24"/>
          <w:rFonts w:ascii="Times New Roman" w:hAnsi="Times New Roman" w:eastAsia="Times New Roman" w:cs="Times New Roman"/>
          <w:shd w:val="clear" w:fill="#ffffff"/>
        </w:rPr>
        <w:t xml:space="preserve">Автономная некоммерческая организация </w:t>
      </w:r>
      <w:r>
        <w:rPr>
          <w:sz w:val="24"/>
          <w:b w:val="1"/>
          <w:i w:val="1"/>
          <w:rtl w:val="0"/>
          <w:szCs w:val="24"/>
          <w:rFonts w:ascii="Times New Roman" w:hAnsi="Times New Roman" w:eastAsia="Times New Roman" w:cs="Times New Roman"/>
          <w:shd w:val="clear" w:fill="#ffffff"/>
        </w:rPr>
        <w:t>«Таврида.Арт»</w:t>
      </w:r>
      <w:r>
        <w:rPr>
          <w:sz w:val="24"/>
          <w:i w:val="1"/>
          <w:rtl w:val="0"/>
          <w:szCs w:val="24"/>
          <w:rFonts w:ascii="Times New Roman" w:hAnsi="Times New Roman" w:eastAsia="Times New Roman" w:cs="Times New Roman"/>
          <w:shd w:val="clear" w:fill="#ffffff"/>
        </w:rPr>
        <w:t xml:space="preserve"> развивает арт-кластер «Таврида» </w:t>
      </w:r>
      <w:r>
        <w:rPr>
          <w:sz w:val="24"/>
          <w:i w:val="1"/>
          <w:rtl w:val="0"/>
          <w:szCs w:val="24"/>
          <w:rFonts w:ascii="Times New Roman" w:hAnsi="Times New Roman" w:eastAsia="Times New Roman" w:cs="Times New Roman"/>
        </w:rPr>
        <w:t>—</w:t>
      </w:r>
      <w:r>
        <w:rPr>
          <w:sz w:val="24"/>
          <w:i w:val="1"/>
          <w:rtl w:val="0"/>
          <w:szCs w:val="24"/>
          <w:rFonts w:ascii="Times New Roman" w:hAnsi="Times New Roman" w:eastAsia="Times New Roman" w:cs="Times New Roman"/>
          <w:shd w:val="clear" w:fill="#ffffff"/>
        </w:rPr>
        <w:t xml:space="preserve"> платформу возможностей для молодых деятелей культуры и искусства, которая объединяет летние школы Академии творческих индустрий «Меганом», Фестиваль молодого искусства «Таврида.АРТ», федеральную сеть арт-резиденций и другие проекты. Мероприятия арт-кластера включены в федеральный проект «Россия </w:t>
      </w:r>
      <w:r>
        <w:rPr>
          <w:sz w:val="24"/>
          <w:i w:val="1"/>
          <w:rtl w:val="0"/>
          <w:szCs w:val="24"/>
          <w:rFonts w:ascii="Times New Roman" w:hAnsi="Times New Roman" w:eastAsia="Times New Roman" w:cs="Times New Roman"/>
        </w:rPr>
        <w:t>—</w:t>
      </w:r>
      <w:r>
        <w:rPr>
          <w:sz w:val="24"/>
          <w:i w:val="1"/>
          <w:rtl w:val="0"/>
          <w:szCs w:val="24"/>
          <w:rFonts w:ascii="Times New Roman" w:hAnsi="Times New Roman" w:eastAsia="Times New Roman" w:cs="Times New Roman"/>
          <w:shd w:val="clear" w:fill="#ffffff"/>
        </w:rPr>
        <w:t xml:space="preserve"> страна возможностей» национального проекта «Молодёжь и дети» и реализуются с 2015 года.</w:t>
      </w:r>
    </w:p>
    <w:p w:rsidR="00000000" w:rsidDel="00000000" w:rsidP="00000000" w:rsidRDefault="00000000" w:rsidRPr="00000000" w14:paraId="00000032">
      <w:pPr>
        <w:ind w:start="1440" w:end="140" w:firstLine="0"/>
        <w:jc w:val="both"/>
        <w:rPr>
          <w:sz w:val="28"/>
          <w:szCs w:val="28"/>
          <w:rFonts w:ascii="Times New Roman" w:hAnsi="Times New Roman" w:eastAsia="Times New Roman" w:cs="Times New Roman"/>
          <w:shd w:val="clear" w:fill="#ffffff"/>
        </w:rPr>
      </w:pPr>
    </w:p>
    <w:p w:rsidR="00000000" w:rsidDel="00000000" w:rsidP="00000000" w:rsidRDefault="00000000" w:rsidRPr="00000000" w14:paraId="00000033">
      <w:pPr>
        <w:ind w:start="1440" w:end="140" w:firstLine="0"/>
        <w:jc w:val="both"/>
        <w:rPr>
          <w:sz w:val="28"/>
          <w:szCs w:val="28"/>
          <w:rFonts w:ascii="Times New Roman" w:hAnsi="Times New Roman" w:eastAsia="Times New Roman" w:cs="Times New Roman"/>
          <w:shd w:val="clear" w:fill="#ffffff"/>
        </w:rPr>
      </w:pPr>
    </w:p>
    <w:sectPr>
      <w:headerReference r:id="rId7" w:type="default"/>
      <w:footerReference r:id="rId9" w:type="default"/>
      <w:footerReference r:id="rId11" w:type="even"/>
      <w:headerReference r:id="rId8" w:type="first"/>
      <w:footerReference r:id="rId10" w:type="first"/>
      <w:type w:val="continuous"/>
      <w:pgSz w:w="11900" w:h="16840" w:orient="portrait"/>
      <w:pgMar w:top="1134" w:right="1132" w:bottom="1134" w:left="1133" w:header="510" w:footer="720" w:gutter="0"/>
      <w:pgNumType w:start="1"/>
      <w:cols w:equalWidth="1" w:space="10800" w:num="1" w:sep="0"/>
      <w:vAlign w:val="top"/>
      <w:titlePg w:val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w14="http://schemas.microsoft.com/office/word/2010/wordml" xmlns:w="http://schemas.openxmlformats.org/wordprocessingml/2006/main">
  <w:p w:rsidR="00000000" w:rsidDel="00000000" w:rsidP="00000000" w:rsidRDefault="00000000" w:rsidRPr="00000000" w14:paraId="00000036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right" w:leader="none" w:pos="9020"/>
      </w:tabs>
      <w:spacing w:line="240" w:lineRule="auto"/>
      <w:rPr>
        <w:rFonts w:ascii="Helvetica Neue" w:cs="Helvetica Neue" w:eastAsia="Helvetica Neue" w:hAnsi="Helvetica Neue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w14="http://schemas.microsoft.com/office/word/2010/wordml" xmlns:w="http://schemas.openxmlformats.org/wordprocessingml/2006/main">
  <w:p w:rsidR="00000000" w:rsidDel="00000000" w:rsidP="00000000" w:rsidRDefault="00000000" w:rsidRPr="00000000" w14:paraId="00000037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w14="http://schemas.microsoft.com/office/word/2010/wordml" xmlns:w="http://schemas.openxmlformats.org/wordprocessingml/2006/main">
  <w:p w:rsidR="00000000" w:rsidDel="00000000" w:rsidP="00000000" w:rsidRDefault="00000000" w:rsidRPr="00000000" w14:paraId="00000038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right" w:leader="none" w:pos="9020"/>
      </w:tabs>
      <w:spacing w:line="240" w:lineRule="auto"/>
      <w:rPr>
        <w:rFonts w:ascii="Helvetica Neue" w:cs="Helvetica Neue" w:eastAsia="Helvetica Neue" w:hAnsi="Helvetica Neue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w14="http://schemas.microsoft.com/office/word/2010/wordml" xmlns:w="http://schemas.openxmlformats.org/wordprocessingml/2006/main">
  <w:p w:rsidR="00000000" w:rsidDel="00000000" w:rsidP="00000000" w:rsidRDefault="00000000" w:rsidRPr="00000000" w14:paraId="00000034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677"/>
        <w:tab w:val="right" w:leader="none" w:pos="9355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wp="http://schemas.openxmlformats.org/drawingml/2006/wordprocessingDrawing" xmlns:w14="http://schemas.microsoft.com/office/word/2010/wordml" xmlns:w="http://schemas.openxmlformats.org/wordprocessingml/2006/main" xmlns:pic="http://schemas.openxmlformats.org/drawingml/2006/picture" xmlns:a="http://schemas.openxmlformats.org/drawingml/2006/main" xmlns:r="http://schemas.openxmlformats.org/officeDocument/2006/relationships">
  <w:p w:rsidR="00000000" w:rsidDel="00000000" w:rsidP="00000000" w:rsidRDefault="00000000" w:rsidRPr="00000000" w14:paraId="00000035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-730084</wp:posOffset>
          </wp:positionH>
          <wp:positionV relativeFrom="paragraph">
            <wp:posOffset>-323847</wp:posOffset>
          </wp:positionV>
          <wp:extent cx="7585710" cy="160909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5710" cy="16090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sz w:val="22"/>
        <w:szCs w:val="22"/>
        <w:lang w:val="ru-RU"/>
        <w:rFonts w:ascii="Arial" w:hAnsi="Arial" w:eastAsia="Arial" w:cs="Arial"/>
      </w:rPr>
    </w:rPrDefault>
    <w:pPrDefault>
      <w:pPr>
        <w:spacing w:line="276" w:lineRule="auto"/>
      </w:pPr>
    </w:pPrDefault>
  </w:docDefaults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120" w:before="480"/>
      <w:outlineLvl w:val="0"/>
    </w:pPr>
    <w:rPr>
      <w:sz w:val="48"/>
      <w:b w:val="1"/>
      <w:szCs w:val="48"/>
      <w:color w:val="000000"/>
    </w:rPr>
  </w:style>
  <w:style w:type="paragraph" w:styleId="2">
    <w:name w:val="heading 2"/>
    <w:basedOn w:val="a"/>
    <w:next w:val="a"/>
    <w:pPr>
      <w:keepNext w:val="1"/>
      <w:keepLines w:val="1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80" w:before="360"/>
      <w:outlineLvl w:val="1"/>
    </w:pPr>
    <w:rPr>
      <w:sz w:val="36"/>
      <w:b w:val="1"/>
      <w:szCs w:val="36"/>
      <w:color w:val="000000"/>
    </w:rPr>
  </w:style>
  <w:style w:type="paragraph" w:styleId="3">
    <w:name w:val="heading 3"/>
    <w:basedOn w:val="a"/>
    <w:next w:val="a"/>
    <w:pPr>
      <w:keepNext w:val="1"/>
      <w:keepLines w:val="1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80" w:before="280"/>
      <w:outlineLvl w:val="2"/>
    </w:pPr>
    <w:rPr>
      <w:sz w:val="28"/>
      <w:b w:val="1"/>
      <w:szCs w:val="28"/>
      <w:color w:val="000000"/>
    </w:rPr>
  </w:style>
  <w:style w:type="paragraph" w:styleId="4">
    <w:name w:val="heading 4"/>
    <w:basedOn w:val="a"/>
    <w:next w:val="a"/>
    <w:pPr>
      <w:keepNext w:val="1"/>
      <w:keepLines w:val="1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40" w:before="240"/>
      <w:outlineLvl w:val="3"/>
    </w:pPr>
    <w:rPr>
      <w:sz w:val="24"/>
      <w:b w:val="1"/>
      <w:szCs w:val="24"/>
      <w:color w:val="000000"/>
    </w:rPr>
  </w:style>
  <w:style w:type="paragraph" w:styleId="5">
    <w:name w:val="heading 5"/>
    <w:basedOn w:val="a"/>
    <w:next w:val="a"/>
    <w:pPr>
      <w:keepNext w:val="1"/>
      <w:keepLines w:val="1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40" w:before="220"/>
      <w:outlineLvl w:val="4"/>
    </w:pPr>
    <w:rPr>
      <w:b w:val="1"/>
      <w:color w:val="000000"/>
    </w:rPr>
  </w:style>
  <w:style w:type="paragraph" w:styleId="6">
    <w:name w:val="heading 6"/>
    <w:basedOn w:val="a"/>
    <w:next w:val="a"/>
    <w:pPr>
      <w:keepNext w:val="1"/>
      <w:keepLines w:val="1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40" w:before="200"/>
      <w:outlineLvl w:val="5"/>
    </w:pPr>
    <w:rPr>
      <w:sz w:val="20"/>
      <w:b w:val="1"/>
      <w:szCs w:val="20"/>
      <w:color w:val="00000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next w:val="a"/>
    <w:pPr>
      <w:keepNext w:val="1"/>
      <w:keepLines w:val="1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120" w:before="480"/>
    </w:pPr>
    <w:rPr>
      <w:sz w:val="72"/>
      <w:b w:val="1"/>
      <w:szCs w:val="72"/>
      <w:color w:val="000000"/>
    </w:rPr>
  </w:style>
  <w:style w:type="table" w:styleId="TableNormal1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unhideWhenUsed w:val="1"/>
    <w:rsid w:val="000113EA"/>
    <w:pPr>
      <w:spacing w:after="100" w:afterAutospacing="1" w:before="100" w:beforeAutospacing="1" w:line="240" w:lineRule="auto"/>
    </w:pPr>
    <w:rPr>
      <w:sz w:val="24"/>
      <w:szCs w:val="24"/>
      <w:rFonts w:ascii="Times New Roman" w:hAnsi="Times New Roman" w:eastAsia="Times New Roman" w:cs="Times New Roman"/>
    </w:rPr>
  </w:style>
  <w:style w:type="character" w:styleId="a6">
    <w:name w:val="Strong"/>
    <w:basedOn w:val="a0"/>
    <w:uiPriority w:val="22"/>
    <w:qFormat w:val="1"/>
    <w:rsid w:val="00B72EE1"/>
    <w:rPr>
      <w:b w:val="1"/>
      <w:bCs w:val="1"/>
    </w:rPr>
  </w:style>
  <w:style w:type="character" w:styleId="a7">
    <w:name w:val="Hyperlink"/>
    <w:uiPriority w:val="99"/>
    <w:unhideWhenUsed w:val="1"/>
    <w:rsid w:val="00FB085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 w:val="1"/>
    <w:unhideWhenUsed w:val="1"/>
    <w:rsid w:val="00F60DFA"/>
    <w:rPr>
      <w:color w:val="800080" w:themeColor="followedHyperlink"/>
      <w:u w:val="single"/>
    </w:rPr>
  </w:style>
  <w:style w:type="table" w:styleId="Table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after="80" w:before="360" w:line="276" w:lineRule="auto"/>
      <w:ind w:start="0" w:end="0" w:firstLine="0"/>
      <w:jc w:val="start"/>
    </w:pPr>
    <w:rPr>
      <w:sz w:val="48"/>
      <w:vertAlign w:val="baseline"/>
      <w:b w:val="0"/>
      <w:i w:val="1"/>
      <w:szCs w:val="48"/>
      <w:rFonts w:ascii="Georgia" w:hAnsi="Georgia" w:eastAsia="Georgia" w:cs="Georgia"/>
      <w:color w:val="666666"/>
      <w:u w:val="none"/>
      <w:shd w:val="clear" w:fill="auto"/>
    </w:rPr>
  </w:style>
</w:styles>
</file>

<file path=word/_rels/document.xml.rels><?xml version="1.0" 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?>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4999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unk1:gDocsCustomXmlDataStorage xmlns:unk1="http://customooxmlschemas.google.com/" uri="GoogleDocsCustomDataVersion2">
  <unk1:docsCustomData roundtripDataSignature="AMtx7mg/2vKdu+eubpU7zSQPDhWHkJqKfA==">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</unk1:docsCustomData>
</unk1:gDocsCustomXmlDataStorage>
</file>

<file path=customXML/itemProps1.xml><?xml version="1.0" encoding="utf-8"?>
<customXml:datastoreItem xmlns:customXml="http://schemas.openxmlformats.org/officeDocument/2006/customXml" customXml:itemID="{11111111-1234-1234-1234-123412341234}">
  <customXml:schemaRefs>
    <customXml:schemaRef customXml:uri="http://schemas.openxmlformats.org/officeDocument/2006/relationships"/>
    <customXml:schemaRef customXml:uri="http://customooxmlschemas.google.com/"/>
  </customXml:schemaRefs>
</customXml:datastoreItem>
</file>

<file path=docProps/core.xml><?xml version="1.0" encoding="utf-8"?>
<cp:coreProperties xmlns:dcterms="http://purl.org/dc/terms/" xmlns:xsi="http://www.w3.org/2001/XMLSchema-instance" xmlns:cp="http://schemas.openxmlformats.org/package/2006/metadata/core-properties">
  <dcterms:created xsi:type="dcterms:W3CDTF">2025-02-26T14:02:00Z</dcterms:created>
</cp:coreProperties>
</file>