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BA" w:rsidRPr="008050BA" w:rsidRDefault="008050BA" w:rsidP="008050BA">
      <w:pPr>
        <w:rPr>
          <w:b/>
          <w:color w:val="632423" w:themeColor="accent2" w:themeShade="80"/>
        </w:rPr>
      </w:pPr>
      <w:r w:rsidRPr="008050BA">
        <w:rPr>
          <w:b/>
          <w:color w:val="632423" w:themeColor="accent2" w:themeShade="80"/>
        </w:rPr>
        <w:t>Поделиться своими впечатлениями от посещения МФЦ можно с помощью смс. </w:t>
      </w:r>
      <w:r w:rsidRPr="008050BA">
        <w:rPr>
          <w:b/>
          <w:color w:val="632423" w:themeColor="accent2" w:themeShade="80"/>
        </w:rPr>
        <w:br/>
        <w:t xml:space="preserve">После обращения в Центры «Мои Документы» заявители получают смс с номера 0919 с просьбой оценить качество </w:t>
      </w:r>
      <w:proofErr w:type="spellStart"/>
      <w:r w:rsidRPr="008050BA">
        <w:rPr>
          <w:b/>
          <w:color w:val="632423" w:themeColor="accent2" w:themeShade="80"/>
        </w:rPr>
        <w:t>госуслуг</w:t>
      </w:r>
      <w:proofErr w:type="spellEnd"/>
      <w:r w:rsidRPr="008050BA">
        <w:rPr>
          <w:b/>
          <w:color w:val="632423" w:themeColor="accent2" w:themeShade="80"/>
        </w:rPr>
        <w:t xml:space="preserve"> в ответном бесплатном сообщении, поставив оценку от 1 до 5, где 1 – самая низкая оценка, а 5 – самая высокая. </w:t>
      </w:r>
      <w:r w:rsidRPr="008050BA">
        <w:rPr>
          <w:b/>
          <w:color w:val="632423" w:themeColor="accent2" w:themeShade="80"/>
        </w:rPr>
        <w:br/>
        <w:t>Зачастую перед отправкой ответного смс на экране телефона появляется предупреждение о возможном снятии средств со счета мобильного телефона. Однако это сервисное сообщение оператора сотовой связи – стандартное предупреждение, и ответное смс на номер 0919 действительно будет бесплатным. </w:t>
      </w:r>
      <w:r w:rsidRPr="008050BA">
        <w:rPr>
          <w:b/>
          <w:color w:val="632423" w:themeColor="accent2" w:themeShade="80"/>
        </w:rPr>
        <w:br/>
        <w:t xml:space="preserve">Результаты этих опросов затем отражаются на общедоступном сайте «Ваш контроль». Здесь же можно оставить более подробные комментарии, замечания и предложения, касающиеся качества </w:t>
      </w:r>
      <w:proofErr w:type="spellStart"/>
      <w:r w:rsidRPr="008050BA">
        <w:rPr>
          <w:b/>
          <w:color w:val="632423" w:themeColor="accent2" w:themeShade="80"/>
        </w:rPr>
        <w:t>госуслуг</w:t>
      </w:r>
      <w:proofErr w:type="spellEnd"/>
      <w:r w:rsidRPr="008050BA">
        <w:rPr>
          <w:b/>
          <w:color w:val="632423" w:themeColor="accent2" w:themeShade="80"/>
        </w:rPr>
        <w:t>. </w:t>
      </w:r>
      <w:r w:rsidRPr="008050BA">
        <w:rPr>
          <w:b/>
          <w:color w:val="632423" w:themeColor="accent2" w:themeShade="80"/>
        </w:rPr>
        <w:br/>
        <w:t>Повысить качество государственных услуг – одна из приоритетных задач органов власти и МФЦ. Работа в данном направлении затрагивает многие аспекты деятельности многофункциональных центров от создания комфортных условий в офисах до установления эффективной обратной связи с заявителями.</w:t>
      </w:r>
    </w:p>
    <w:bookmarkStart w:id="0" w:name="_GoBack"/>
    <w:bookmarkEnd w:id="0"/>
    <w:p w:rsidR="00322673" w:rsidRDefault="008050BA" w:rsidP="008050BA">
      <w:r w:rsidRPr="008050BA">
        <w:fldChar w:fldCharType="begin"/>
      </w:r>
      <w:r w:rsidRPr="008050BA">
        <w:instrText xml:space="preserve"> HYPERLINK "https://vk.com/mfc_krasnoarmeyka" \o "Нравится" </w:instrText>
      </w:r>
      <w:r w:rsidRPr="008050BA">
        <w:fldChar w:fldCharType="separate"/>
      </w:r>
      <w:r w:rsidRPr="008050BA">
        <w:rPr>
          <w:rStyle w:val="a3"/>
        </w:rPr>
        <w:br/>
      </w:r>
      <w:r w:rsidRPr="008050BA">
        <w:fldChar w:fldCharType="end"/>
      </w:r>
      <w:r w:rsidRPr="008050BA">
        <w:drawing>
          <wp:inline distT="0" distB="0" distL="0" distR="0">
            <wp:extent cx="4848860" cy="6316345"/>
            <wp:effectExtent l="0" t="0" r="8890" b="8255"/>
            <wp:docPr id="1" name="Рисунок 1" descr="https://sun9-70.userapi.com/c855532/v855532365/17d878/w5j5Up5-W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855532/v855532365/17d878/w5j5Up5-W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63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673" w:rsidSect="008050B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BA"/>
    <w:rsid w:val="00322673"/>
    <w:rsid w:val="0080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Балыкин</dc:creator>
  <cp:lastModifiedBy>Балыкин</cp:lastModifiedBy>
  <cp:revision>1</cp:revision>
  <dcterms:created xsi:type="dcterms:W3CDTF">2019-12-19T03:11:00Z</dcterms:created>
  <dcterms:modified xsi:type="dcterms:W3CDTF">2019-12-19T03:12:00Z</dcterms:modified>
</cp:coreProperties>
</file>