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94" w:rsidRPr="00A90694" w:rsidRDefault="00A90694" w:rsidP="00A90694">
      <w:pPr>
        <w:jc w:val="center"/>
        <w:rPr>
          <w:b/>
          <w:bCs/>
          <w:color w:val="000000"/>
          <w:sz w:val="20"/>
          <w:szCs w:val="20"/>
        </w:rPr>
      </w:pPr>
      <w:bookmarkStart w:id="0" w:name="_GoBack"/>
      <w:bookmarkEnd w:id="0"/>
      <w:r w:rsidRPr="00A90694">
        <w:rPr>
          <w:b/>
          <w:bCs/>
          <w:color w:val="000000"/>
          <w:sz w:val="20"/>
          <w:szCs w:val="20"/>
        </w:rPr>
        <w:t>УВАЖАЕМЫЕ НАЛОГОПЛАТЕЛЬЩИКИ!</w:t>
      </w:r>
    </w:p>
    <w:p w:rsidR="00A90694" w:rsidRPr="00A90694" w:rsidRDefault="00A90694" w:rsidP="00A90694">
      <w:pPr>
        <w:rPr>
          <w:b/>
          <w:bCs/>
          <w:color w:val="000000"/>
          <w:sz w:val="20"/>
          <w:szCs w:val="20"/>
        </w:rPr>
      </w:pPr>
    </w:p>
    <w:p w:rsidR="00A90694" w:rsidRPr="00A90694" w:rsidRDefault="00A90694" w:rsidP="00D3388E">
      <w:pPr>
        <w:pStyle w:val="10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A90694">
        <w:rPr>
          <w:rFonts w:ascii="Times New Roman" w:hAnsi="Times New Roman"/>
          <w:sz w:val="20"/>
          <w:szCs w:val="20"/>
        </w:rPr>
        <w:t>Межрайонная</w:t>
      </w:r>
      <w:proofErr w:type="gramEnd"/>
      <w:r w:rsidRPr="00A90694">
        <w:rPr>
          <w:rFonts w:ascii="Times New Roman" w:hAnsi="Times New Roman"/>
          <w:sz w:val="20"/>
          <w:szCs w:val="20"/>
        </w:rPr>
        <w:t xml:space="preserve"> ИФНС России № 18 по Челябинской области в связи с неблагоприятной эпидемиологической обстановкой сообщает </w:t>
      </w:r>
      <w:r w:rsidRPr="00A90694">
        <w:rPr>
          <w:rFonts w:ascii="Times New Roman" w:hAnsi="Times New Roman"/>
          <w:b/>
          <w:sz w:val="20"/>
          <w:szCs w:val="20"/>
        </w:rPr>
        <w:t>о приостановлении приема налогоплательщиков в субботние дни</w:t>
      </w:r>
      <w:r w:rsidRPr="00A90694">
        <w:rPr>
          <w:rFonts w:ascii="Times New Roman" w:hAnsi="Times New Roman"/>
          <w:sz w:val="20"/>
          <w:szCs w:val="20"/>
        </w:rPr>
        <w:t xml:space="preserve"> на период реализации мероприятий плана по предупреждению распространения </w:t>
      </w:r>
      <w:proofErr w:type="spellStart"/>
      <w:r w:rsidRPr="00A90694">
        <w:rPr>
          <w:rFonts w:ascii="Times New Roman" w:hAnsi="Times New Roman"/>
          <w:sz w:val="20"/>
          <w:szCs w:val="20"/>
        </w:rPr>
        <w:t>коронавирусной</w:t>
      </w:r>
      <w:proofErr w:type="spellEnd"/>
      <w:r w:rsidRPr="00A90694">
        <w:rPr>
          <w:rFonts w:ascii="Times New Roman" w:hAnsi="Times New Roman"/>
          <w:sz w:val="20"/>
          <w:szCs w:val="20"/>
        </w:rPr>
        <w:t xml:space="preserve"> инфекции. </w:t>
      </w:r>
    </w:p>
    <w:p w:rsidR="00A90694" w:rsidRPr="00A90694" w:rsidRDefault="00A90694" w:rsidP="00D3388E">
      <w:pPr>
        <w:pStyle w:val="10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:rsidR="00A90694" w:rsidRPr="00D3388E" w:rsidRDefault="00A90694" w:rsidP="00D3388E">
      <w:pPr>
        <w:pStyle w:val="10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3388E">
        <w:rPr>
          <w:rFonts w:ascii="Times New Roman" w:hAnsi="Times New Roman"/>
          <w:b/>
          <w:sz w:val="24"/>
          <w:szCs w:val="24"/>
        </w:rPr>
        <w:t>Начиная с 28.03.2020 г. и в апреле месяце прием налогоплательщиков в субботние дни проводиться не будет.</w:t>
      </w:r>
    </w:p>
    <w:p w:rsidR="00A90694" w:rsidRPr="00A90694" w:rsidRDefault="00A90694" w:rsidP="00D3388E">
      <w:pPr>
        <w:pStyle w:val="1"/>
        <w:shd w:val="clear" w:color="auto" w:fill="auto"/>
        <w:spacing w:before="0" w:line="240" w:lineRule="auto"/>
        <w:ind w:left="20" w:right="40" w:firstLine="406"/>
        <w:rPr>
          <w:rFonts w:ascii="Times New Roman" w:hAnsi="Times New Roman" w:cs="Times New Roman"/>
          <w:sz w:val="20"/>
          <w:szCs w:val="20"/>
        </w:rPr>
      </w:pPr>
      <w:r w:rsidRPr="00A90694">
        <w:rPr>
          <w:rFonts w:ascii="Times New Roman" w:hAnsi="Times New Roman" w:cs="Times New Roman"/>
          <w:sz w:val="20"/>
          <w:szCs w:val="20"/>
        </w:rPr>
        <w:t>УФНС России по Челябинской области рекомендует налогоплательщикам по возможности отложить в ближайшее время посещение территориальных налоговых инспекций. Большинство вопросов можно решить, воспользовавшись интерактивными сервисами.</w:t>
      </w:r>
    </w:p>
    <w:p w:rsidR="00A90694" w:rsidRPr="00A90694" w:rsidRDefault="00A90694" w:rsidP="00D3388E">
      <w:pPr>
        <w:pStyle w:val="1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sz w:val="20"/>
          <w:szCs w:val="20"/>
        </w:rPr>
      </w:pPr>
      <w:r w:rsidRPr="00A90694">
        <w:rPr>
          <w:rFonts w:ascii="Times New Roman" w:hAnsi="Times New Roman" w:cs="Times New Roman"/>
          <w:sz w:val="20"/>
          <w:szCs w:val="20"/>
        </w:rPr>
        <w:t>В</w:t>
      </w:r>
      <w:r w:rsidRPr="00A90694">
        <w:rPr>
          <w:rStyle w:val="a9"/>
          <w:rFonts w:ascii="Times New Roman" w:hAnsi="Times New Roman" w:cs="Times New Roman"/>
          <w:sz w:val="20"/>
          <w:szCs w:val="20"/>
        </w:rPr>
        <w:t xml:space="preserve"> «Личном кабинете налогоплательщика для физических лиц» </w:t>
      </w:r>
      <w:r w:rsidRPr="00A90694">
        <w:rPr>
          <w:rFonts w:ascii="Times New Roman" w:hAnsi="Times New Roman" w:cs="Times New Roman"/>
          <w:sz w:val="20"/>
          <w:szCs w:val="20"/>
        </w:rPr>
        <w:t xml:space="preserve">можно узнать задолженность, оплатить налоги, обратиться за разъяснениями, заполнить и подать декларацию 3-НДФЛ, урегулировать вопросы расчетов с бюджетом (в том числе вернуть НДФЛ за приобретение имущества, обучение или лечение). Доступ к </w:t>
      </w:r>
      <w:proofErr w:type="gramStart"/>
      <w:r w:rsidRPr="00A90694">
        <w:rPr>
          <w:rFonts w:ascii="Times New Roman" w:hAnsi="Times New Roman" w:cs="Times New Roman"/>
          <w:sz w:val="20"/>
          <w:szCs w:val="20"/>
        </w:rPr>
        <w:t>сервису</w:t>
      </w:r>
      <w:proofErr w:type="gramEnd"/>
      <w:r w:rsidRPr="00A90694">
        <w:rPr>
          <w:rFonts w:ascii="Times New Roman" w:hAnsi="Times New Roman" w:cs="Times New Roman"/>
          <w:sz w:val="20"/>
          <w:szCs w:val="20"/>
        </w:rPr>
        <w:t xml:space="preserve"> в том числе возможен с использованием подтвержденной учетной записи Единого портала государственных услуг.</w:t>
      </w:r>
    </w:p>
    <w:p w:rsidR="00A90694" w:rsidRPr="00A90694" w:rsidRDefault="00A90694" w:rsidP="00D3388E">
      <w:pPr>
        <w:pStyle w:val="20"/>
        <w:shd w:val="clear" w:color="auto" w:fill="auto"/>
        <w:spacing w:line="240" w:lineRule="auto"/>
        <w:ind w:left="20" w:right="40" w:firstLine="860"/>
        <w:rPr>
          <w:rFonts w:ascii="Times New Roman" w:hAnsi="Times New Roman" w:cs="Times New Roman"/>
          <w:sz w:val="20"/>
          <w:szCs w:val="20"/>
        </w:rPr>
      </w:pPr>
      <w:r w:rsidRPr="00A90694">
        <w:rPr>
          <w:rStyle w:val="21"/>
          <w:rFonts w:ascii="Times New Roman" w:hAnsi="Times New Roman" w:cs="Times New Roman"/>
          <w:sz w:val="20"/>
          <w:szCs w:val="20"/>
        </w:rPr>
        <w:t>Организации и индивидуальные предприниматели могут взаимодействовать с налоговыми органами с помощью</w:t>
      </w:r>
      <w:r w:rsidRPr="00A90694">
        <w:rPr>
          <w:rFonts w:ascii="Times New Roman" w:hAnsi="Times New Roman" w:cs="Times New Roman"/>
          <w:sz w:val="20"/>
          <w:szCs w:val="20"/>
        </w:rPr>
        <w:t xml:space="preserve"> «Личного кабинета юридического лица», «Личного кабинета индивидуального предпринимателя»</w:t>
      </w:r>
      <w:r w:rsidRPr="00A90694">
        <w:rPr>
          <w:rStyle w:val="21"/>
          <w:rFonts w:ascii="Times New Roman" w:hAnsi="Times New Roman" w:cs="Times New Roman"/>
          <w:sz w:val="20"/>
          <w:szCs w:val="20"/>
        </w:rPr>
        <w:t xml:space="preserve"> </w:t>
      </w:r>
      <w:r w:rsidRPr="00A90694">
        <w:rPr>
          <w:rStyle w:val="21"/>
          <w:rFonts w:ascii="Times New Roman" w:hAnsi="Times New Roman" w:cs="Times New Roman"/>
          <w:b w:val="0"/>
          <w:sz w:val="20"/>
          <w:szCs w:val="20"/>
        </w:rPr>
        <w:t>и</w:t>
      </w:r>
      <w:r w:rsidRPr="00A90694">
        <w:rPr>
          <w:rFonts w:ascii="Times New Roman" w:hAnsi="Times New Roman" w:cs="Times New Roman"/>
          <w:sz w:val="20"/>
          <w:szCs w:val="20"/>
        </w:rPr>
        <w:t xml:space="preserve"> по телекоммуникационным каналам связи.</w:t>
      </w:r>
    </w:p>
    <w:p w:rsidR="00A90694" w:rsidRPr="00A90694" w:rsidRDefault="00A90694" w:rsidP="00D3388E">
      <w:pPr>
        <w:ind w:firstLine="707"/>
        <w:jc w:val="both"/>
        <w:rPr>
          <w:sz w:val="20"/>
          <w:szCs w:val="20"/>
        </w:rPr>
      </w:pPr>
      <w:r w:rsidRPr="00A90694">
        <w:rPr>
          <w:rStyle w:val="21"/>
          <w:rFonts w:ascii="Times New Roman" w:hAnsi="Times New Roman" w:cs="Times New Roman"/>
          <w:sz w:val="20"/>
          <w:szCs w:val="20"/>
        </w:rPr>
        <w:t>Т</w:t>
      </w:r>
      <w:r w:rsidRPr="00A90694">
        <w:rPr>
          <w:rStyle w:val="21"/>
          <w:rFonts w:ascii="Times New Roman" w:hAnsi="Times New Roman" w:cs="Times New Roman"/>
          <w:b w:val="0"/>
          <w:sz w:val="20"/>
          <w:szCs w:val="20"/>
        </w:rPr>
        <w:t>акже с помощью интернет-сервисов можно</w:t>
      </w:r>
      <w:r w:rsidRPr="00A90694">
        <w:rPr>
          <w:sz w:val="20"/>
          <w:szCs w:val="20"/>
        </w:rPr>
        <w:t xml:space="preserve"> узнать </w:t>
      </w:r>
      <w:proofErr w:type="gramStart"/>
      <w:r w:rsidRPr="00A90694">
        <w:rPr>
          <w:sz w:val="20"/>
          <w:szCs w:val="20"/>
        </w:rPr>
        <w:t>свой</w:t>
      </w:r>
      <w:proofErr w:type="gramEnd"/>
      <w:r w:rsidRPr="00A90694">
        <w:rPr>
          <w:sz w:val="20"/>
          <w:szCs w:val="20"/>
        </w:rPr>
        <w:t xml:space="preserve"> ИНН, сформировать квитанцию, оплатить налоги</w:t>
      </w:r>
      <w:r w:rsidRPr="00A90694">
        <w:rPr>
          <w:rStyle w:val="21"/>
          <w:rFonts w:ascii="Times New Roman" w:hAnsi="Times New Roman" w:cs="Times New Roman"/>
          <w:sz w:val="20"/>
          <w:szCs w:val="20"/>
        </w:rPr>
        <w:t xml:space="preserve"> </w:t>
      </w:r>
      <w:r w:rsidRPr="00A90694">
        <w:rPr>
          <w:rStyle w:val="21"/>
          <w:rFonts w:ascii="Times New Roman" w:hAnsi="Times New Roman" w:cs="Times New Roman"/>
          <w:b w:val="0"/>
          <w:sz w:val="20"/>
          <w:szCs w:val="20"/>
        </w:rPr>
        <w:t>и направить</w:t>
      </w:r>
      <w:r w:rsidRPr="00A90694">
        <w:rPr>
          <w:rStyle w:val="21"/>
          <w:rFonts w:ascii="Times New Roman" w:hAnsi="Times New Roman" w:cs="Times New Roman"/>
          <w:sz w:val="20"/>
          <w:szCs w:val="20"/>
        </w:rPr>
        <w:t xml:space="preserve"> </w:t>
      </w:r>
      <w:r w:rsidRPr="00A90694">
        <w:rPr>
          <w:sz w:val="20"/>
          <w:szCs w:val="20"/>
        </w:rPr>
        <w:t>письменное обращение.</w:t>
      </w:r>
    </w:p>
    <w:p w:rsidR="00D45AA5" w:rsidRPr="00A90694" w:rsidRDefault="00D45AA5" w:rsidP="00D3388E"/>
    <w:sectPr w:rsidR="00D45AA5" w:rsidRPr="00A90694" w:rsidSect="00E22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566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0A0A">
      <w:r>
        <w:separator/>
      </w:r>
    </w:p>
  </w:endnote>
  <w:endnote w:type="continuationSeparator" w:id="0">
    <w:p w:rsidR="00000000" w:rsidRDefault="0031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Medium">
    <w:altName w:val="Sitka Small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Display Pro Light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FA" w:rsidRDefault="00D3388E" w:rsidP="00001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AFA" w:rsidRDefault="00310A0A" w:rsidP="00E7589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 w:firstRow="1" w:lastRow="1" w:firstColumn="1" w:lastColumn="1" w:noHBand="0" w:noVBand="0"/>
    </w:tblPr>
    <w:tblGrid>
      <w:gridCol w:w="1008"/>
      <w:gridCol w:w="3211"/>
      <w:gridCol w:w="2835"/>
      <w:gridCol w:w="2610"/>
    </w:tblGrid>
    <w:tr w:rsidR="009C6AFA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9C6AFA" w:rsidRDefault="00A90694" w:rsidP="007504E5">
          <w:r>
            <w:rPr>
              <w:noProof/>
            </w:rPr>
            <w:drawing>
              <wp:inline distT="0" distB="0" distL="0" distR="0">
                <wp:extent cx="499745" cy="518160"/>
                <wp:effectExtent l="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9C6AFA" w:rsidRDefault="00D3388E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proofErr w:type="gramStart"/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ЕДЕРАЛЬНОЙ</w:t>
          </w:r>
          <w:proofErr w:type="gramEnd"/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</w:p>
        <w:p w:rsidR="009C6AFA" w:rsidRPr="003D19E0" w:rsidRDefault="00D3388E" w:rsidP="00D80A5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НАЛОГОВОЙ СЛУЖБЫ №18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9C6AFA" w:rsidRPr="007504E5" w:rsidRDefault="00D3388E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Телефон 8 (800) 222-2222</w:t>
          </w:r>
        </w:p>
        <w:p w:rsidR="009C6AFA" w:rsidRPr="007504E5" w:rsidRDefault="00D3388E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</w:p>
      </w:tc>
      <w:tc>
        <w:tcPr>
          <w:tcW w:w="2610" w:type="dxa"/>
          <w:shd w:val="clear" w:color="auto" w:fill="0066B3"/>
          <w:vAlign w:val="center"/>
        </w:tcPr>
        <w:p w:rsidR="009C6AFA" w:rsidRPr="007504E5" w:rsidRDefault="00D3388E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>МЕСТО</w:t>
          </w:r>
        </w:p>
        <w:p w:rsidR="009C6AFA" w:rsidRPr="007504E5" w:rsidRDefault="00D3388E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>ДЛЯ ПОДПИСИ.</w:t>
          </w:r>
        </w:p>
        <w:p w:rsidR="009C6AFA" w:rsidRPr="00E75892" w:rsidRDefault="00D3388E" w:rsidP="007504E5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>ДАТА ________________</w:t>
          </w:r>
        </w:p>
      </w:tc>
    </w:tr>
  </w:tbl>
  <w:p w:rsidR="009C6AFA" w:rsidRDefault="00310A0A" w:rsidP="00E75892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FA" w:rsidRDefault="00310A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0A0A">
      <w:r>
        <w:separator/>
      </w:r>
    </w:p>
  </w:footnote>
  <w:footnote w:type="continuationSeparator" w:id="0">
    <w:p w:rsidR="00000000" w:rsidRDefault="00310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FA" w:rsidRDefault="00310A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FA" w:rsidRDefault="00310A0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FA" w:rsidRDefault="00310A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94"/>
    <w:rsid w:val="00310A0A"/>
    <w:rsid w:val="00A90694"/>
    <w:rsid w:val="00D3388E"/>
    <w:rsid w:val="00D4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06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0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0694"/>
  </w:style>
  <w:style w:type="paragraph" w:styleId="a6">
    <w:name w:val="header"/>
    <w:basedOn w:val="a"/>
    <w:link w:val="a7"/>
    <w:rsid w:val="00A906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90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rsid w:val="00A90694"/>
    <w:rPr>
      <w:rFonts w:ascii="Arial Narrow" w:eastAsia="Arial Narrow" w:hAnsi="Arial Narrow" w:cs="Arial Narrow"/>
      <w:sz w:val="35"/>
      <w:szCs w:val="35"/>
      <w:shd w:val="clear" w:color="auto" w:fill="FFFFFF"/>
    </w:rPr>
  </w:style>
  <w:style w:type="character" w:customStyle="1" w:styleId="a9">
    <w:name w:val="Основной текст + Полужирный"/>
    <w:rsid w:val="00A9069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35"/>
      <w:szCs w:val="35"/>
    </w:rPr>
  </w:style>
  <w:style w:type="character" w:customStyle="1" w:styleId="2">
    <w:name w:val="Основной текст (2)_"/>
    <w:link w:val="20"/>
    <w:rsid w:val="00A90694"/>
    <w:rPr>
      <w:rFonts w:ascii="Arial Narrow" w:eastAsia="Arial Narrow" w:hAnsi="Arial Narrow" w:cs="Arial Narrow"/>
      <w:sz w:val="35"/>
      <w:szCs w:val="35"/>
      <w:shd w:val="clear" w:color="auto" w:fill="FFFFFF"/>
    </w:rPr>
  </w:style>
  <w:style w:type="character" w:customStyle="1" w:styleId="21">
    <w:name w:val="Основной текст (2) + Не полужирный"/>
    <w:rsid w:val="00A9069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35"/>
      <w:szCs w:val="35"/>
    </w:rPr>
  </w:style>
  <w:style w:type="paragraph" w:customStyle="1" w:styleId="1">
    <w:name w:val="Основной текст1"/>
    <w:basedOn w:val="a"/>
    <w:link w:val="a8"/>
    <w:rsid w:val="00A90694"/>
    <w:pPr>
      <w:shd w:val="clear" w:color="auto" w:fill="FFFFFF"/>
      <w:spacing w:before="540" w:line="528" w:lineRule="exact"/>
      <w:ind w:firstLine="860"/>
      <w:jc w:val="both"/>
    </w:pPr>
    <w:rPr>
      <w:rFonts w:ascii="Arial Narrow" w:eastAsia="Arial Narrow" w:hAnsi="Arial Narrow" w:cs="Arial Narrow"/>
      <w:sz w:val="35"/>
      <w:szCs w:val="35"/>
      <w:lang w:eastAsia="en-US"/>
    </w:rPr>
  </w:style>
  <w:style w:type="paragraph" w:customStyle="1" w:styleId="20">
    <w:name w:val="Основной текст (2)"/>
    <w:basedOn w:val="a"/>
    <w:link w:val="2"/>
    <w:rsid w:val="00A90694"/>
    <w:pPr>
      <w:shd w:val="clear" w:color="auto" w:fill="FFFFFF"/>
      <w:spacing w:line="528" w:lineRule="exact"/>
      <w:jc w:val="both"/>
    </w:pPr>
    <w:rPr>
      <w:rFonts w:ascii="Arial Narrow" w:eastAsia="Arial Narrow" w:hAnsi="Arial Narrow" w:cs="Arial Narrow"/>
      <w:sz w:val="35"/>
      <w:szCs w:val="35"/>
      <w:lang w:eastAsia="en-US"/>
    </w:rPr>
  </w:style>
  <w:style w:type="paragraph" w:customStyle="1" w:styleId="10">
    <w:name w:val="Абзац списка1"/>
    <w:basedOn w:val="a"/>
    <w:rsid w:val="00A906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906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06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06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0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0694"/>
  </w:style>
  <w:style w:type="paragraph" w:styleId="a6">
    <w:name w:val="header"/>
    <w:basedOn w:val="a"/>
    <w:link w:val="a7"/>
    <w:rsid w:val="00A906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90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rsid w:val="00A90694"/>
    <w:rPr>
      <w:rFonts w:ascii="Arial Narrow" w:eastAsia="Arial Narrow" w:hAnsi="Arial Narrow" w:cs="Arial Narrow"/>
      <w:sz w:val="35"/>
      <w:szCs w:val="35"/>
      <w:shd w:val="clear" w:color="auto" w:fill="FFFFFF"/>
    </w:rPr>
  </w:style>
  <w:style w:type="character" w:customStyle="1" w:styleId="a9">
    <w:name w:val="Основной текст + Полужирный"/>
    <w:rsid w:val="00A9069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35"/>
      <w:szCs w:val="35"/>
    </w:rPr>
  </w:style>
  <w:style w:type="character" w:customStyle="1" w:styleId="2">
    <w:name w:val="Основной текст (2)_"/>
    <w:link w:val="20"/>
    <w:rsid w:val="00A90694"/>
    <w:rPr>
      <w:rFonts w:ascii="Arial Narrow" w:eastAsia="Arial Narrow" w:hAnsi="Arial Narrow" w:cs="Arial Narrow"/>
      <w:sz w:val="35"/>
      <w:szCs w:val="35"/>
      <w:shd w:val="clear" w:color="auto" w:fill="FFFFFF"/>
    </w:rPr>
  </w:style>
  <w:style w:type="character" w:customStyle="1" w:styleId="21">
    <w:name w:val="Основной текст (2) + Не полужирный"/>
    <w:rsid w:val="00A9069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35"/>
      <w:szCs w:val="35"/>
    </w:rPr>
  </w:style>
  <w:style w:type="paragraph" w:customStyle="1" w:styleId="1">
    <w:name w:val="Основной текст1"/>
    <w:basedOn w:val="a"/>
    <w:link w:val="a8"/>
    <w:rsid w:val="00A90694"/>
    <w:pPr>
      <w:shd w:val="clear" w:color="auto" w:fill="FFFFFF"/>
      <w:spacing w:before="540" w:line="528" w:lineRule="exact"/>
      <w:ind w:firstLine="860"/>
      <w:jc w:val="both"/>
    </w:pPr>
    <w:rPr>
      <w:rFonts w:ascii="Arial Narrow" w:eastAsia="Arial Narrow" w:hAnsi="Arial Narrow" w:cs="Arial Narrow"/>
      <w:sz w:val="35"/>
      <w:szCs w:val="35"/>
      <w:lang w:eastAsia="en-US"/>
    </w:rPr>
  </w:style>
  <w:style w:type="paragraph" w:customStyle="1" w:styleId="20">
    <w:name w:val="Основной текст (2)"/>
    <w:basedOn w:val="a"/>
    <w:link w:val="2"/>
    <w:rsid w:val="00A90694"/>
    <w:pPr>
      <w:shd w:val="clear" w:color="auto" w:fill="FFFFFF"/>
      <w:spacing w:line="528" w:lineRule="exact"/>
      <w:jc w:val="both"/>
    </w:pPr>
    <w:rPr>
      <w:rFonts w:ascii="Arial Narrow" w:eastAsia="Arial Narrow" w:hAnsi="Arial Narrow" w:cs="Arial Narrow"/>
      <w:sz w:val="35"/>
      <w:szCs w:val="35"/>
      <w:lang w:eastAsia="en-US"/>
    </w:rPr>
  </w:style>
  <w:style w:type="paragraph" w:customStyle="1" w:styleId="10">
    <w:name w:val="Абзац списка1"/>
    <w:basedOn w:val="a"/>
    <w:rsid w:val="00A906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906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06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7457-00-814</dc:creator>
  <cp:lastModifiedBy>Калинина Татьяна Федоровна</cp:lastModifiedBy>
  <cp:revision>2</cp:revision>
  <dcterms:created xsi:type="dcterms:W3CDTF">2020-03-24T09:25:00Z</dcterms:created>
  <dcterms:modified xsi:type="dcterms:W3CDTF">2020-03-24T09:25:00Z</dcterms:modified>
</cp:coreProperties>
</file>