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02D" w:rsidRDefault="00496543" w:rsidP="008F302D">
      <w:pPr>
        <w:rPr>
          <w:b/>
        </w:rPr>
      </w:pPr>
      <w:r>
        <w:t xml:space="preserve">                                                                                            </w:t>
      </w:r>
    </w:p>
    <w:p w:rsidR="00513CD3" w:rsidRDefault="00496543" w:rsidP="00496543">
      <w:pPr>
        <w:jc w:val="center"/>
      </w:pPr>
      <w:r>
        <w:t xml:space="preserve">                                                                   </w:t>
      </w:r>
    </w:p>
    <w:p w:rsidR="00513CD3" w:rsidRPr="00513CD3" w:rsidRDefault="00513CD3" w:rsidP="00513CD3">
      <w:pPr>
        <w:spacing w:before="100" w:beforeAutospacing="1" w:after="100" w:afterAutospacing="1"/>
        <w:jc w:val="center"/>
        <w:outlineLvl w:val="1"/>
        <w:rPr>
          <w:b/>
          <w:bCs/>
          <w:kern w:val="36"/>
          <w:sz w:val="48"/>
          <w:szCs w:val="48"/>
        </w:rPr>
      </w:pPr>
      <w:r w:rsidRPr="00513CD3">
        <w:rPr>
          <w:b/>
          <w:bCs/>
          <w:kern w:val="36"/>
          <w:sz w:val="48"/>
          <w:szCs w:val="48"/>
        </w:rPr>
        <w:t>Протокол рассмотрения и оценки котировочных заявок №0169300027813000747-П от 17.10.2013</w:t>
      </w:r>
    </w:p>
    <w:p w:rsidR="00513CD3" w:rsidRPr="00513CD3" w:rsidRDefault="00513CD3" w:rsidP="00513CD3">
      <w:r w:rsidRPr="00513CD3">
        <w:br/>
        <w:t xml:space="preserve">17 октября 2013 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1. Наименование и способ размещения заказа: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Поставка </w:t>
      </w:r>
      <w:proofErr w:type="spellStart"/>
      <w:r w:rsidRPr="00513CD3">
        <w:t>звукотехнического</w:t>
      </w:r>
      <w:proofErr w:type="spellEnd"/>
      <w:r w:rsidRPr="00513CD3">
        <w:t xml:space="preserve"> оборудования; </w:t>
      </w:r>
      <w:r w:rsidRPr="00513CD3">
        <w:rPr>
          <w:b/>
          <w:bCs/>
        </w:rPr>
        <w:t>способ размещения заказа - Запрос котировок</w:t>
      </w:r>
      <w:r w:rsidRPr="00513CD3">
        <w:t xml:space="preserve"> 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2. Уполномоченный орган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Администрация </w:t>
      </w:r>
      <w:proofErr w:type="spellStart"/>
      <w:proofErr w:type="gramStart"/>
      <w:r w:rsidRPr="00513CD3">
        <w:t>Катав-Ивановского</w:t>
      </w:r>
      <w:proofErr w:type="spellEnd"/>
      <w:proofErr w:type="gramEnd"/>
      <w:r w:rsidRPr="00513CD3">
        <w:t xml:space="preserve"> муниципального района (ИНН 7410001498, КПП 741001001)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t>Заказчики:</w:t>
      </w:r>
      <w:r w:rsidRPr="00513CD3">
        <w:t xml:space="preserve"> 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proofErr w:type="spellStart"/>
      <w:r w:rsidRPr="00513CD3">
        <w:t>Досуговый</w:t>
      </w:r>
      <w:proofErr w:type="spellEnd"/>
      <w:r w:rsidRPr="00513CD3">
        <w:t xml:space="preserve"> центр "Октябрь" </w:t>
      </w:r>
      <w:proofErr w:type="spellStart"/>
      <w:proofErr w:type="gramStart"/>
      <w:r w:rsidRPr="00513CD3">
        <w:t>Катав-Ивановского</w:t>
      </w:r>
      <w:proofErr w:type="spellEnd"/>
      <w:proofErr w:type="gramEnd"/>
      <w:r w:rsidRPr="00513CD3">
        <w:t xml:space="preserve"> городского поселения (ИНН 7401012711, КПП 740101001)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3. Предмет контракта:</w:t>
      </w:r>
    </w:p>
    <w:p w:rsidR="00513CD3" w:rsidRPr="00513CD3" w:rsidRDefault="00513CD3" w:rsidP="00513CD3">
      <w:pPr>
        <w:spacing w:before="100" w:beforeAutospacing="1" w:after="240"/>
        <w:ind w:left="375"/>
      </w:pPr>
      <w:r w:rsidRPr="00513CD3">
        <w:t xml:space="preserve">«Поставка </w:t>
      </w:r>
      <w:proofErr w:type="spellStart"/>
      <w:r w:rsidRPr="00513CD3">
        <w:t>звукотехнического</w:t>
      </w:r>
      <w:proofErr w:type="spellEnd"/>
      <w:r w:rsidRPr="00513CD3">
        <w:t xml:space="preserve"> оборудования» </w:t>
      </w:r>
      <w:r w:rsidRPr="00513CD3">
        <w:br/>
        <w:t>Начальная (максимальная) цена контракта (с указанием валюты): 103 364,82 (сто три тысячи триста шестьдесят четыре рубля восемьдесят две копейки) Российский рубль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4. Извещение о проведении запроса котировок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Извещение о проведении запроса котировок было размещено на официальном сайте </w:t>
      </w:r>
      <w:proofErr w:type="spellStart"/>
      <w:r w:rsidRPr="00513CD3">
        <w:t>www.zakupki.gov.ru</w:t>
      </w:r>
      <w:proofErr w:type="spellEnd"/>
      <w:r w:rsidRPr="00513CD3">
        <w:t xml:space="preserve"> (извещение №0169300027813000747 от 09.10.2013).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5. Сведения о комиссии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На заседании комиссии по проведению процедуры рассмотрения и оценки котировочных заявок присутствовали: 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t xml:space="preserve">Председатель комиссии: </w:t>
      </w:r>
      <w:r w:rsidRPr="00513CD3">
        <w:br/>
      </w:r>
      <w:proofErr w:type="spellStart"/>
      <w:r w:rsidRPr="00513CD3">
        <w:t>Катунькина</w:t>
      </w:r>
      <w:proofErr w:type="spellEnd"/>
      <w:r w:rsidRPr="00513CD3">
        <w:t xml:space="preserve"> Марина Борисовна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t xml:space="preserve">Зам. председателя комиссии: </w:t>
      </w:r>
      <w:r w:rsidRPr="00513CD3">
        <w:br/>
      </w:r>
      <w:proofErr w:type="spellStart"/>
      <w:r w:rsidRPr="00513CD3">
        <w:t>Смольникова</w:t>
      </w:r>
      <w:proofErr w:type="spellEnd"/>
      <w:r w:rsidRPr="00513CD3">
        <w:t xml:space="preserve"> Светлана Борисовна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t xml:space="preserve">Член комиссии: </w:t>
      </w:r>
      <w:r w:rsidRPr="00513CD3">
        <w:br/>
      </w:r>
      <w:proofErr w:type="spellStart"/>
      <w:r w:rsidRPr="00513CD3">
        <w:t>Болотникова</w:t>
      </w:r>
      <w:proofErr w:type="spellEnd"/>
      <w:r w:rsidRPr="00513CD3">
        <w:t xml:space="preserve"> Наталия Владимировна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t xml:space="preserve">Член комиссии: </w:t>
      </w:r>
      <w:r w:rsidRPr="00513CD3">
        <w:br/>
      </w:r>
      <w:proofErr w:type="spellStart"/>
      <w:r w:rsidRPr="00513CD3">
        <w:t>Ергунова</w:t>
      </w:r>
      <w:proofErr w:type="spellEnd"/>
      <w:r w:rsidRPr="00513CD3">
        <w:t xml:space="preserve"> Ольга Викторовна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lastRenderedPageBreak/>
        <w:t xml:space="preserve">Член комиссии: </w:t>
      </w:r>
      <w:r w:rsidRPr="00513CD3">
        <w:br/>
        <w:t>Степанов Александр Васильевич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rPr>
          <w:b/>
          <w:bCs/>
        </w:rPr>
        <w:t xml:space="preserve">Член комиссии: </w:t>
      </w:r>
      <w:r w:rsidRPr="00513CD3">
        <w:br/>
        <w:t>Юрина Елена Сергеевна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Присутствовали 6 (шесть) из 7 (семь). 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6. Процедура рассмотрения и оценки котировочных заявок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Процедура рассмотрения и оценки котировочных заявок проведена 17.10.2013 по адресу: 456110, Челябинская область, </w:t>
      </w:r>
      <w:proofErr w:type="spellStart"/>
      <w:r w:rsidRPr="00513CD3">
        <w:t>г</w:t>
      </w:r>
      <w:proofErr w:type="gramStart"/>
      <w:r w:rsidRPr="00513CD3">
        <w:t>.К</w:t>
      </w:r>
      <w:proofErr w:type="gramEnd"/>
      <w:r w:rsidRPr="00513CD3">
        <w:t>атав-Ивановск</w:t>
      </w:r>
      <w:proofErr w:type="spellEnd"/>
      <w:r w:rsidRPr="00513CD3">
        <w:t>, ул.Ст.Разина, 45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7. Котировочные заявки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Все заявки, предоставленные для участия в запросе котировок, были зарегистрированы в Журнале регистрации поступления котировочных заявок в порядке их поступления (Приложение № 1 к настоящему протоколу, являющееся неотъемлемой частью данного протокола). Сведения об участниках размещения заказа, предоставивших заявки, приведены в Приложении № 2 к настоящему протоколу, являющемся неотъемлемой частью данного протокола. 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К сроку окончания подачи котировочных заявок было предоставлено заявок – 5 (пять) шт. 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8. Решение комиссии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Котировочная комиссия рассмотрела заявки в соответствии с требованиями и условиями, установленными в извещении о проведении запроса котировок, и приняла следующие решения: </w:t>
      </w:r>
    </w:p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"/>
        <w:gridCol w:w="1933"/>
        <w:gridCol w:w="2815"/>
        <w:gridCol w:w="3762"/>
      </w:tblGrid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№ регистр</w:t>
            </w:r>
            <w:proofErr w:type="gramStart"/>
            <w:r w:rsidRPr="00513CD3">
              <w:t>.</w:t>
            </w:r>
            <w:proofErr w:type="gramEnd"/>
            <w:r w:rsidRPr="00513CD3">
              <w:t xml:space="preserve"> </w:t>
            </w:r>
            <w:proofErr w:type="gramStart"/>
            <w:r w:rsidRPr="00513CD3">
              <w:t>з</w:t>
            </w:r>
            <w:proofErr w:type="gramEnd"/>
            <w:r w:rsidRPr="00513CD3">
              <w:t>аявки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Наименование (для юридического лица), фамилия, имя, отчество (для физического лица) участника размещения заказа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Место нахождения (для юридического лица), место жительства (для физического лица)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Решение комиссии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Общество с ограниченной ответственностью "Новая музыка СПб" 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199106, г</w:t>
            </w:r>
            <w:proofErr w:type="gramStart"/>
            <w:r w:rsidRPr="00513CD3">
              <w:t>.С</w:t>
            </w:r>
            <w:proofErr w:type="gramEnd"/>
            <w:r w:rsidRPr="00513CD3">
              <w:t>анкт-Петербург, Большой пр,В.О.,д.83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Допустить к участию в запросе котировок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2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</w:t>
            </w:r>
            <w:proofErr w:type="spellStart"/>
            <w:r w:rsidRPr="00513CD3">
              <w:t>ДжейСис</w:t>
            </w:r>
            <w:proofErr w:type="spellEnd"/>
            <w:r w:rsidRPr="00513CD3">
              <w:t xml:space="preserve">" 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127410, г</w:t>
            </w:r>
            <w:proofErr w:type="gramStart"/>
            <w:r w:rsidRPr="00513CD3">
              <w:t>.М</w:t>
            </w:r>
            <w:proofErr w:type="gramEnd"/>
            <w:r w:rsidRPr="00513CD3">
              <w:t xml:space="preserve">осква, Алтуфьевское </w:t>
            </w:r>
            <w:proofErr w:type="spellStart"/>
            <w:r w:rsidRPr="00513CD3">
              <w:t>ш</w:t>
            </w:r>
            <w:proofErr w:type="spellEnd"/>
            <w:r w:rsidRPr="00513CD3">
              <w:t>. д.33Б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Допустить к участию в запросе котировок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Общество с ограниченной ответственностью "Гермес" 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197374, Санкт-Петербург, </w:t>
            </w:r>
            <w:proofErr w:type="spellStart"/>
            <w:r w:rsidRPr="00513CD3">
              <w:t>Шуваловский</w:t>
            </w:r>
            <w:proofErr w:type="spellEnd"/>
            <w:r w:rsidRPr="00513CD3">
              <w:t xml:space="preserve"> пр. д.74, к.2, пом.393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Допустить к участию в запросе котировок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4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Общество с ограниченной ответственностью </w:t>
            </w:r>
            <w:r w:rsidRPr="00513CD3">
              <w:lastRenderedPageBreak/>
              <w:t xml:space="preserve">"ФОКУСПРО" 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lastRenderedPageBreak/>
              <w:t xml:space="preserve">123060, </w:t>
            </w:r>
            <w:proofErr w:type="spellStart"/>
            <w:r w:rsidRPr="00513CD3">
              <w:t>г</w:t>
            </w:r>
            <w:proofErr w:type="gramStart"/>
            <w:r w:rsidRPr="00513CD3">
              <w:t>.М</w:t>
            </w:r>
            <w:proofErr w:type="gramEnd"/>
            <w:r w:rsidRPr="00513CD3">
              <w:t>осква,ул.Расплетина</w:t>
            </w:r>
            <w:proofErr w:type="spellEnd"/>
            <w:r w:rsidRPr="00513CD3">
              <w:t xml:space="preserve"> 2,пом.3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Допустить к участию в запросе котировок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lastRenderedPageBreak/>
              <w:t>5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</w:t>
            </w:r>
            <w:proofErr w:type="spellStart"/>
            <w:r w:rsidRPr="00513CD3">
              <w:t>С-ПроСистемс</w:t>
            </w:r>
            <w:proofErr w:type="spellEnd"/>
            <w:r w:rsidRPr="00513CD3">
              <w:t xml:space="preserve">" 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129329, г</w:t>
            </w:r>
            <w:proofErr w:type="gramStart"/>
            <w:r w:rsidRPr="00513CD3">
              <w:t>.М</w:t>
            </w:r>
            <w:proofErr w:type="gramEnd"/>
            <w:r w:rsidRPr="00513CD3">
              <w:t>осква, ул.Кольская,д.12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Отказать в допуске</w:t>
            </w:r>
          </w:p>
        </w:tc>
      </w:tr>
    </w:tbl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Результаты рассмотрения котировочных заявок приведены в Приложении №3 к настоящему протоколу (Приложение №3 является неотъемлемой частью данного протокола). 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9. Результаты проведения запроса котировок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br/>
        <w:t>Победителем в проведении запроса котировок определен участник размещения заказа с номером заявки №2</w:t>
      </w:r>
      <w:r w:rsidRPr="00513CD3">
        <w:br/>
        <w:t>ИНН 7715887351 Общество с ограниченной ответственностью "</w:t>
      </w:r>
      <w:proofErr w:type="spellStart"/>
      <w:r w:rsidRPr="00513CD3">
        <w:t>ДжейСис</w:t>
      </w:r>
      <w:proofErr w:type="spellEnd"/>
      <w:r w:rsidRPr="00513CD3">
        <w:t>" (Адрес: 127410, г</w:t>
      </w:r>
      <w:proofErr w:type="gramStart"/>
      <w:r w:rsidRPr="00513CD3">
        <w:t>.М</w:t>
      </w:r>
      <w:proofErr w:type="gramEnd"/>
      <w:r w:rsidRPr="00513CD3">
        <w:t xml:space="preserve">осква, Алтуфьевское </w:t>
      </w:r>
      <w:proofErr w:type="spellStart"/>
      <w:r w:rsidRPr="00513CD3">
        <w:t>ш</w:t>
      </w:r>
      <w:proofErr w:type="spellEnd"/>
      <w:r w:rsidRPr="00513CD3">
        <w:t>. д.33Б).</w:t>
      </w:r>
      <w:r w:rsidRPr="00513CD3">
        <w:br/>
        <w:t>Предложение о цене контракта: 93 000,00 (девяносто три тысячи рублей) Российский рубль</w:t>
      </w:r>
      <w:r w:rsidRPr="00513CD3">
        <w:br/>
      </w:r>
      <w:r w:rsidRPr="00513CD3">
        <w:br/>
        <w:t>Участник размещения заказа, который сделал лучшее предложение о цене контракта после победителя - участник размещения заказа с номером заявки № 1</w:t>
      </w:r>
      <w:r w:rsidRPr="00513CD3">
        <w:br/>
        <w:t>ИНН 7801484363 Общество с ограниченной ответственностью "Новая музыка СПб" (Адрес: 199106, г</w:t>
      </w:r>
      <w:proofErr w:type="gramStart"/>
      <w:r w:rsidRPr="00513CD3">
        <w:t>.С</w:t>
      </w:r>
      <w:proofErr w:type="gramEnd"/>
      <w:r w:rsidRPr="00513CD3">
        <w:t>анкт-Петербург, Большой пр,В.О.,д.83).</w:t>
      </w:r>
      <w:r w:rsidRPr="00513CD3">
        <w:br/>
        <w:t>Предложение о цене контракта: 94 980,00 (девяносто четыре тысячи девятьсот восемьдесят рублей) Российский рубль</w:t>
      </w:r>
      <w:proofErr w:type="gramStart"/>
      <w:r w:rsidRPr="00513CD3">
        <w:br/>
      </w:r>
      <w:r w:rsidRPr="00513CD3">
        <w:br/>
        <w:t>В</w:t>
      </w:r>
      <w:proofErr w:type="gramEnd"/>
      <w:r w:rsidRPr="00513CD3">
        <w:t xml:space="preserve"> соответствии с частью 8 статьи 47 Федерального закона от 21 июля 2005 г. № 94-ФЗ контракт заключается на условиях, предусмотренных извещением о проведении запроса котировок, по цене, предложенной в котировочной заявке победителя в проведении запроса котировок или в котировочной заявке участника размещения заказа, с которым заключается контра</w:t>
      </w:r>
      <w:proofErr w:type="gramStart"/>
      <w:r w:rsidRPr="00513CD3">
        <w:t>кт в сл</w:t>
      </w:r>
      <w:proofErr w:type="gramEnd"/>
      <w:r w:rsidRPr="00513CD3">
        <w:t xml:space="preserve">учае уклонения победителя в проведении запроса котировок от заключения контракта </w:t>
      </w:r>
      <w:r w:rsidRPr="00513CD3">
        <w:br/>
      </w:r>
      <w:r w:rsidRPr="00513CD3">
        <w:br/>
        <w:t>Общий перечень предложений о цене, сделанных участниками размещения заказа в ходе запроса котировок, приведен в Приложении №4 к настоящему протоколу (Приложение №4 является неотъемлемой частью данного протокола).</w:t>
      </w:r>
    </w:p>
    <w:p w:rsidR="00513CD3" w:rsidRPr="00513CD3" w:rsidRDefault="00513CD3" w:rsidP="00513CD3">
      <w:pPr>
        <w:spacing w:before="300"/>
        <w:outlineLvl w:val="2"/>
        <w:rPr>
          <w:b/>
          <w:bCs/>
          <w:sz w:val="27"/>
          <w:szCs w:val="27"/>
        </w:rPr>
      </w:pPr>
      <w:r w:rsidRPr="00513CD3">
        <w:rPr>
          <w:b/>
          <w:bCs/>
          <w:sz w:val="27"/>
          <w:szCs w:val="27"/>
        </w:rPr>
        <w:t>10. Публикация и хранение протокола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Настоящий протокол подлежит размещению на официальном сайте </w:t>
      </w:r>
      <w:proofErr w:type="spellStart"/>
      <w:r w:rsidRPr="00513CD3">
        <w:t>www.zakupki.gov.ru</w:t>
      </w:r>
      <w:proofErr w:type="spellEnd"/>
      <w:r w:rsidRPr="00513CD3">
        <w:t xml:space="preserve"> в порядке и в сроки, установленные Федеральным законом от 21 июля 2005 г. № 94-ФЗ. </w:t>
      </w:r>
    </w:p>
    <w:p w:rsidR="00513CD3" w:rsidRPr="00513CD3" w:rsidRDefault="00513CD3" w:rsidP="00513CD3">
      <w:pPr>
        <w:spacing w:before="100" w:beforeAutospacing="1" w:after="100" w:afterAutospacing="1"/>
        <w:ind w:left="375"/>
      </w:pPr>
      <w:r w:rsidRPr="00513CD3">
        <w:t xml:space="preserve">Настоящий протокол подлежит хранению не менее трех лет </w:t>
      </w:r>
      <w:proofErr w:type="gramStart"/>
      <w:r w:rsidRPr="00513CD3">
        <w:t>с даты подведения</w:t>
      </w:r>
      <w:proofErr w:type="gramEnd"/>
      <w:r w:rsidRPr="00513CD3">
        <w:t xml:space="preserve"> итогов настоящего запроса котировок.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______________________________________________/</w:t>
            </w:r>
            <w:proofErr w:type="spellStart"/>
            <w:r w:rsidRPr="00513CD3">
              <w:t>Катунькина</w:t>
            </w:r>
            <w:proofErr w:type="spellEnd"/>
            <w:r w:rsidRPr="00513CD3">
              <w:t xml:space="preserve"> Марина Борисовна/</w:t>
            </w:r>
          </w:p>
        </w:tc>
      </w:tr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______________________________________________/</w:t>
            </w:r>
            <w:proofErr w:type="spellStart"/>
            <w:r w:rsidRPr="00513CD3">
              <w:t>Смольникова</w:t>
            </w:r>
            <w:proofErr w:type="spellEnd"/>
            <w:r w:rsidRPr="00513CD3">
              <w:t xml:space="preserve"> Светлана Борисовна/</w:t>
            </w:r>
          </w:p>
        </w:tc>
      </w:tr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______________________________________________/</w:t>
            </w:r>
            <w:proofErr w:type="spellStart"/>
            <w:r w:rsidRPr="00513CD3">
              <w:t>Болотникова</w:t>
            </w:r>
            <w:proofErr w:type="spellEnd"/>
            <w:r w:rsidRPr="00513CD3">
              <w:t xml:space="preserve"> Наталия Владимировна/</w:t>
            </w:r>
          </w:p>
        </w:tc>
      </w:tr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______________________________________________/</w:t>
            </w:r>
            <w:proofErr w:type="spellStart"/>
            <w:r w:rsidRPr="00513CD3">
              <w:t>Ергунова</w:t>
            </w:r>
            <w:proofErr w:type="spellEnd"/>
            <w:r w:rsidRPr="00513CD3">
              <w:t xml:space="preserve"> Ольга Викторовна/</w:t>
            </w:r>
          </w:p>
        </w:tc>
      </w:tr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______________________________________________/Степанов Александр Васильевич/</w:t>
            </w:r>
          </w:p>
        </w:tc>
      </w:tr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______________________________________________/Юрина Елена Сергеевна/</w:t>
            </w: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9"/>
        <w:gridCol w:w="7226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 xml:space="preserve">Уполномоченный представитель Администрация </w:t>
            </w:r>
            <w:proofErr w:type="spellStart"/>
            <w:proofErr w:type="gramStart"/>
            <w:r w:rsidRPr="00513CD3">
              <w:t>Катав-Ивановского</w:t>
            </w:r>
            <w:proofErr w:type="spellEnd"/>
            <w:proofErr w:type="gramEnd"/>
            <w:r w:rsidRPr="00513CD3">
              <w:t xml:space="preserve"> муниципального района</w:t>
            </w:r>
          </w:p>
        </w:tc>
        <w:tc>
          <w:tcPr>
            <w:tcW w:w="0" w:type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196"/>
            </w:tblGrid>
            <w:tr w:rsidR="00513CD3" w:rsidRPr="00513CD3">
              <w:tc>
                <w:tcPr>
                  <w:tcW w:w="37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3CD3" w:rsidRPr="00513CD3" w:rsidRDefault="00513CD3" w:rsidP="00513CD3">
                  <w:pPr>
                    <w:jc w:val="both"/>
                  </w:pPr>
                  <w:r w:rsidRPr="00513CD3">
                    <w:t xml:space="preserve">______________________________________________/________________/ </w:t>
                  </w:r>
                </w:p>
              </w:tc>
            </w:tr>
            <w:tr w:rsidR="00513CD3" w:rsidRPr="00513CD3">
              <w:tc>
                <w:tcPr>
                  <w:tcW w:w="3750" w:type="pct"/>
                  <w:tcMar>
                    <w:top w:w="0" w:type="dxa"/>
                    <w:left w:w="0" w:type="dxa"/>
                    <w:bottom w:w="0" w:type="dxa"/>
                    <w:right w:w="750" w:type="dxa"/>
                  </w:tcMar>
                  <w:hideMark/>
                </w:tcPr>
                <w:p w:rsidR="00513CD3" w:rsidRPr="00513CD3" w:rsidRDefault="00513CD3" w:rsidP="00513CD3">
                  <w:pPr>
                    <w:jc w:val="both"/>
                    <w:rPr>
                      <w:sz w:val="15"/>
                      <w:szCs w:val="15"/>
                    </w:rPr>
                  </w:pPr>
                  <w:r w:rsidRPr="00513CD3">
                    <w:rPr>
                      <w:sz w:val="15"/>
                      <w:szCs w:val="15"/>
                    </w:rPr>
                    <w:t xml:space="preserve">(ФИО) </w:t>
                  </w:r>
                </w:p>
              </w:tc>
            </w:tr>
          </w:tbl>
          <w:p w:rsidR="00513CD3" w:rsidRPr="00513CD3" w:rsidRDefault="00513CD3" w:rsidP="00513CD3">
            <w:pPr>
              <w:jc w:val="both"/>
            </w:pP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 xml:space="preserve">(17.10.2013) </w:t>
            </w: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9"/>
        <w:gridCol w:w="7226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 xml:space="preserve">Уполномоченный представитель ДЦ "Октябрь" </w:t>
            </w:r>
            <w:proofErr w:type="spellStart"/>
            <w:proofErr w:type="gramStart"/>
            <w:r w:rsidRPr="00513CD3">
              <w:t>Катав-Ивановского</w:t>
            </w:r>
            <w:proofErr w:type="spellEnd"/>
            <w:proofErr w:type="gramEnd"/>
            <w:r w:rsidRPr="00513CD3">
              <w:t xml:space="preserve"> ГП</w:t>
            </w:r>
          </w:p>
        </w:tc>
        <w:tc>
          <w:tcPr>
            <w:tcW w:w="0" w:type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196"/>
            </w:tblGrid>
            <w:tr w:rsidR="00513CD3" w:rsidRPr="00513CD3">
              <w:tc>
                <w:tcPr>
                  <w:tcW w:w="37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3CD3" w:rsidRPr="00513CD3" w:rsidRDefault="00513CD3" w:rsidP="00513CD3">
                  <w:pPr>
                    <w:jc w:val="both"/>
                  </w:pPr>
                  <w:r w:rsidRPr="00513CD3">
                    <w:t xml:space="preserve">______________________________________________/________________/ </w:t>
                  </w:r>
                </w:p>
              </w:tc>
            </w:tr>
            <w:tr w:rsidR="00513CD3" w:rsidRPr="00513CD3">
              <w:tc>
                <w:tcPr>
                  <w:tcW w:w="3750" w:type="pct"/>
                  <w:tcMar>
                    <w:top w:w="0" w:type="dxa"/>
                    <w:left w:w="0" w:type="dxa"/>
                    <w:bottom w:w="0" w:type="dxa"/>
                    <w:right w:w="750" w:type="dxa"/>
                  </w:tcMar>
                  <w:hideMark/>
                </w:tcPr>
                <w:p w:rsidR="00513CD3" w:rsidRPr="00513CD3" w:rsidRDefault="00513CD3" w:rsidP="00513CD3">
                  <w:pPr>
                    <w:jc w:val="both"/>
                    <w:rPr>
                      <w:sz w:val="15"/>
                      <w:szCs w:val="15"/>
                    </w:rPr>
                  </w:pPr>
                  <w:r w:rsidRPr="00513CD3">
                    <w:rPr>
                      <w:sz w:val="15"/>
                      <w:szCs w:val="15"/>
                    </w:rPr>
                    <w:t xml:space="preserve">(ФИО) </w:t>
                  </w:r>
                </w:p>
              </w:tc>
            </w:tr>
          </w:tbl>
          <w:p w:rsidR="00513CD3" w:rsidRPr="00513CD3" w:rsidRDefault="00513CD3" w:rsidP="00513CD3">
            <w:pPr>
              <w:jc w:val="both"/>
            </w:pPr>
          </w:p>
        </w:tc>
      </w:tr>
    </w:tbl>
    <w:p w:rsidR="00513CD3" w:rsidRPr="00513CD3" w:rsidRDefault="00513CD3" w:rsidP="00513CD3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 xml:space="preserve">(17.10.2013) </w:t>
            </w: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Приложение № 1 к Протоколу рассмотрения и оценки котировочных заявок</w:t>
            </w:r>
            <w:r w:rsidRPr="00513CD3">
              <w:br w:type="page"/>
              <w:t>№0169300027813000747-П от 17.10.2013</w:t>
            </w:r>
          </w:p>
        </w:tc>
      </w:tr>
    </w:tbl>
    <w:p w:rsidR="00513CD3" w:rsidRPr="00513CD3" w:rsidRDefault="00513CD3" w:rsidP="00513CD3"/>
    <w:p w:rsidR="00513CD3" w:rsidRPr="00513CD3" w:rsidRDefault="00513CD3" w:rsidP="00513CD3">
      <w:pPr>
        <w:jc w:val="center"/>
      </w:pPr>
      <w:r w:rsidRPr="00513CD3">
        <w:t>ЖУРНАЛ РЕГИСТРАЦИИ ПОСТУПЛЕНИЯ КОТИРОВОЧНЫХ ЗАЯВОК</w:t>
      </w:r>
    </w:p>
    <w:p w:rsidR="00513CD3" w:rsidRPr="00513CD3" w:rsidRDefault="00513CD3" w:rsidP="00513CD3"/>
    <w:p w:rsidR="00513CD3" w:rsidRPr="00513CD3" w:rsidRDefault="00513CD3" w:rsidP="00513CD3">
      <w:pPr>
        <w:spacing w:before="100" w:beforeAutospacing="1" w:after="100" w:afterAutospacing="1"/>
      </w:pPr>
      <w:r w:rsidRPr="00513CD3">
        <w:t xml:space="preserve">Предмет контракта: Поставка </w:t>
      </w:r>
      <w:proofErr w:type="spellStart"/>
      <w:r w:rsidRPr="00513CD3">
        <w:t>звукотехнического</w:t>
      </w:r>
      <w:proofErr w:type="spellEnd"/>
      <w:r w:rsidRPr="00513CD3">
        <w:t xml:space="preserve"> оборудования</w:t>
      </w:r>
    </w:p>
    <w:p w:rsidR="00513CD3" w:rsidRPr="00513CD3" w:rsidRDefault="00513CD3" w:rsidP="00513CD3"/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"/>
        <w:gridCol w:w="1922"/>
        <w:gridCol w:w="1922"/>
        <w:gridCol w:w="2593"/>
        <w:gridCol w:w="2609"/>
      </w:tblGrid>
      <w:tr w:rsidR="00513CD3" w:rsidRPr="00513CD3" w:rsidTr="00513CD3">
        <w:trPr>
          <w:tblCellSpacing w:w="15" w:type="dxa"/>
        </w:trPr>
        <w:tc>
          <w:tcPr>
            <w:tcW w:w="1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№ </w:t>
            </w:r>
            <w:proofErr w:type="spellStart"/>
            <w:proofErr w:type="gramStart"/>
            <w:r w:rsidRPr="00513CD3">
              <w:t>п</w:t>
            </w:r>
            <w:proofErr w:type="spellEnd"/>
            <w:proofErr w:type="gramEnd"/>
            <w:r w:rsidRPr="00513CD3">
              <w:t>/</w:t>
            </w:r>
            <w:proofErr w:type="spellStart"/>
            <w:r w:rsidRPr="00513CD3">
              <w:t>п</w:t>
            </w:r>
            <w:proofErr w:type="spellEnd"/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Дата поступления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Время поступления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Регистрационный номер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Форма подачи заявки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1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15.10.2013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08:04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Электронный документ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1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2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16.10.2013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08:10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2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Электронный документ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1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16.10.2013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14:57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3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Электронный документ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1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4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16.10.2013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16:08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4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Электронный документ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1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5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16.10.2013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16:29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5</w:t>
            </w:r>
          </w:p>
        </w:tc>
        <w:tc>
          <w:tcPr>
            <w:tcW w:w="135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Электронный документ</w:t>
            </w: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Приложение № 2 к Протоколу рассмотрения и оценки котировочных заявок</w:t>
            </w:r>
            <w:r w:rsidRPr="00513CD3">
              <w:br w:type="page"/>
              <w:t>№0169300027813000747-П от 17.10.2013</w:t>
            </w:r>
          </w:p>
        </w:tc>
      </w:tr>
    </w:tbl>
    <w:p w:rsidR="00513CD3" w:rsidRPr="00513CD3" w:rsidRDefault="00513CD3" w:rsidP="00513CD3"/>
    <w:p w:rsidR="00513CD3" w:rsidRPr="00513CD3" w:rsidRDefault="00513CD3" w:rsidP="00513CD3">
      <w:pPr>
        <w:jc w:val="center"/>
      </w:pPr>
      <w:r w:rsidRPr="00513CD3">
        <w:t>УЧАСТНИКИ РАЗМЕЩЕНИЯ ЗАКАЗА, ПРЕДОСТАВИВШИЕ КОТИРОВОЧНЫЕ ЗАЯВКИ</w:t>
      </w:r>
    </w:p>
    <w:p w:rsidR="00513CD3" w:rsidRPr="00513CD3" w:rsidRDefault="00513CD3" w:rsidP="00513CD3"/>
    <w:p w:rsidR="00513CD3" w:rsidRPr="00513CD3" w:rsidRDefault="00513CD3" w:rsidP="00513CD3">
      <w:pPr>
        <w:spacing w:before="100" w:beforeAutospacing="1" w:after="100" w:afterAutospacing="1"/>
      </w:pPr>
      <w:r w:rsidRPr="00513CD3">
        <w:lastRenderedPageBreak/>
        <w:t xml:space="preserve">Предмет контракта: Поставка </w:t>
      </w:r>
      <w:proofErr w:type="spellStart"/>
      <w:r w:rsidRPr="00513CD3">
        <w:t>звукотехнического</w:t>
      </w:r>
      <w:proofErr w:type="spellEnd"/>
      <w:r w:rsidRPr="00513CD3">
        <w:t xml:space="preserve"> оборудования</w:t>
      </w:r>
    </w:p>
    <w:p w:rsidR="00513CD3" w:rsidRPr="00513CD3" w:rsidRDefault="00513CD3" w:rsidP="00513CD3">
      <w:r w:rsidRPr="00513CD3">
        <w:br/>
        <w:t>Начальная (максимальная) цена контракта (с указанием валюты): 103 364,82 (сто три тысячи триста шестьдесят четыре рубля восемьдесят две копейки) Российский рубль</w:t>
      </w:r>
    </w:p>
    <w:tbl>
      <w:tblPr>
        <w:tblW w:w="1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9"/>
        <w:gridCol w:w="705"/>
        <w:gridCol w:w="36"/>
        <w:gridCol w:w="768"/>
        <w:gridCol w:w="380"/>
      </w:tblGrid>
      <w:tr w:rsidR="00513CD3" w:rsidRPr="00513CD3" w:rsidTr="00513CD3">
        <w:tc>
          <w:tcPr>
            <w:tcW w:w="0" w:type="auto"/>
            <w:noWrap/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Подано заявок: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5</w:t>
            </w:r>
          </w:p>
        </w:tc>
        <w:tc>
          <w:tcPr>
            <w:tcW w:w="0" w:type="auto"/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0" w:type="auto"/>
            <w:tcBorders>
              <w:bottom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(пять)</w:t>
            </w:r>
          </w:p>
        </w:tc>
        <w:tc>
          <w:tcPr>
            <w:tcW w:w="0" w:type="auto"/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шт.</w:t>
            </w:r>
          </w:p>
        </w:tc>
      </w:tr>
      <w:tr w:rsidR="00513CD3" w:rsidRPr="00513CD3" w:rsidTr="00513CD3">
        <w:tc>
          <w:tcPr>
            <w:tcW w:w="0" w:type="auto"/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0" w:type="auto"/>
            <w:hideMark/>
          </w:tcPr>
          <w:p w:rsidR="00513CD3" w:rsidRPr="00513CD3" w:rsidRDefault="00513CD3" w:rsidP="00513CD3">
            <w:pPr>
              <w:jc w:val="center"/>
              <w:rPr>
                <w:sz w:val="15"/>
                <w:szCs w:val="15"/>
              </w:rPr>
            </w:pPr>
            <w:r w:rsidRPr="00513CD3">
              <w:rPr>
                <w:sz w:val="15"/>
                <w:szCs w:val="15"/>
              </w:rPr>
              <w:t>(цифрами)</w:t>
            </w:r>
          </w:p>
        </w:tc>
        <w:tc>
          <w:tcPr>
            <w:tcW w:w="0" w:type="auto"/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0" w:type="auto"/>
            <w:hideMark/>
          </w:tcPr>
          <w:p w:rsidR="00513CD3" w:rsidRPr="00513CD3" w:rsidRDefault="00513CD3" w:rsidP="00513CD3">
            <w:pPr>
              <w:jc w:val="center"/>
              <w:rPr>
                <w:sz w:val="15"/>
                <w:szCs w:val="15"/>
              </w:rPr>
            </w:pPr>
            <w:r w:rsidRPr="00513CD3">
              <w:rPr>
                <w:sz w:val="15"/>
                <w:szCs w:val="15"/>
              </w:rPr>
              <w:t>(прописью)</w:t>
            </w:r>
          </w:p>
        </w:tc>
        <w:tc>
          <w:tcPr>
            <w:tcW w:w="0" w:type="auto"/>
            <w:hideMark/>
          </w:tcPr>
          <w:p w:rsidR="00513CD3" w:rsidRPr="00513CD3" w:rsidRDefault="00513CD3" w:rsidP="00513CD3">
            <w:pPr>
              <w:jc w:val="both"/>
            </w:pPr>
          </w:p>
        </w:tc>
      </w:tr>
    </w:tbl>
    <w:p w:rsidR="00513CD3" w:rsidRPr="00513CD3" w:rsidRDefault="00513CD3" w:rsidP="00513CD3">
      <w:pPr>
        <w:rPr>
          <w:vanish/>
        </w:rPr>
      </w:pPr>
    </w:p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"/>
        <w:gridCol w:w="1933"/>
        <w:gridCol w:w="2815"/>
        <w:gridCol w:w="3762"/>
      </w:tblGrid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№ регистр</w:t>
            </w:r>
            <w:proofErr w:type="gramStart"/>
            <w:r w:rsidRPr="00513CD3">
              <w:t>.</w:t>
            </w:r>
            <w:proofErr w:type="gramEnd"/>
            <w:r w:rsidRPr="00513CD3">
              <w:t xml:space="preserve"> </w:t>
            </w:r>
            <w:proofErr w:type="gramStart"/>
            <w:r w:rsidRPr="00513CD3">
              <w:t>з</w:t>
            </w:r>
            <w:proofErr w:type="gramEnd"/>
            <w:r w:rsidRPr="00513CD3">
              <w:t>аявки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Наименование участника размещения заказа, ИНН, КПП (для юридических лиц) или ФИО (для физических лиц)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Место нахождения (для юридического лица), место жительства (для физического лица)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Сведения, содержащиеся в котировочной заявке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"Новая музыка СПб"</w:t>
            </w:r>
            <w:proofErr w:type="gramStart"/>
            <w:r w:rsidRPr="00513CD3">
              <w:t xml:space="preserve"> ,</w:t>
            </w:r>
            <w:proofErr w:type="gramEnd"/>
            <w:r w:rsidRPr="00513CD3">
              <w:t xml:space="preserve"> ИНН 7801484363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199106, г</w:t>
            </w:r>
            <w:proofErr w:type="gramStart"/>
            <w:r w:rsidRPr="00513CD3">
              <w:t>.С</w:t>
            </w:r>
            <w:proofErr w:type="gramEnd"/>
            <w:r w:rsidRPr="00513CD3">
              <w:t>анкт-Петербург, Большой пр,В.О.,д.83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Наименование и характеристики поставляемых товаров: Сведения о наименовании, характеристиках поставляемых товаров указаны в приложении №5 к настоящему протоколу</w:t>
            </w:r>
            <w:r w:rsidRPr="00513CD3">
              <w:br/>
              <w:t>Сведения о включенных или не включенных расходах в цену товара, работы, услуги: Цена контракта включает расходы, связанные с исполнением контракта, в том числе затраты на погрузку, разгрузку, транспортировку до учреждения, страхование, уплату таможенных пошлин, налогов, сборов и других обязательных платежей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2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</w:t>
            </w:r>
            <w:proofErr w:type="spellStart"/>
            <w:r w:rsidRPr="00513CD3">
              <w:t>ДжейСис</w:t>
            </w:r>
            <w:proofErr w:type="spellEnd"/>
            <w:r w:rsidRPr="00513CD3">
              <w:t>"</w:t>
            </w:r>
            <w:proofErr w:type="gramStart"/>
            <w:r w:rsidRPr="00513CD3">
              <w:t xml:space="preserve"> ,</w:t>
            </w:r>
            <w:proofErr w:type="gramEnd"/>
            <w:r w:rsidRPr="00513CD3">
              <w:t xml:space="preserve"> ИНН 7715887351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127410, г</w:t>
            </w:r>
            <w:proofErr w:type="gramStart"/>
            <w:r w:rsidRPr="00513CD3">
              <w:t>.М</w:t>
            </w:r>
            <w:proofErr w:type="gramEnd"/>
            <w:r w:rsidRPr="00513CD3">
              <w:t xml:space="preserve">осква, Алтуфьевское </w:t>
            </w:r>
            <w:proofErr w:type="spellStart"/>
            <w:r w:rsidRPr="00513CD3">
              <w:t>ш</w:t>
            </w:r>
            <w:proofErr w:type="spellEnd"/>
            <w:r w:rsidRPr="00513CD3">
              <w:t>. д.33Б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Наименование и характеристики поставляемых товаров: Сведения о наименовании, характеристиках поставляемых товаров указаны в приложении №5 к настоящему протоколу</w:t>
            </w:r>
            <w:r w:rsidRPr="00513CD3">
              <w:br/>
              <w:t>Сведения о включенных или не включенных расходах в цену товара, работы, услуги: Цена контракта включает расходы, связанные с доставкой до учреждения, погрузочно-разгрузочные работы, а также включает в себя все налоговые, страховые платежи, уплату таможенных пошлин, расходы на упаковку, тару, маркировку, другие обязательные платежи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"Гермес"</w:t>
            </w:r>
            <w:proofErr w:type="gramStart"/>
            <w:r w:rsidRPr="00513CD3">
              <w:t xml:space="preserve"> ,</w:t>
            </w:r>
            <w:proofErr w:type="gramEnd"/>
            <w:r w:rsidRPr="00513CD3">
              <w:t xml:space="preserve"> ИНН 7806489453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197374, Санкт-Петербург, </w:t>
            </w:r>
            <w:proofErr w:type="spellStart"/>
            <w:r w:rsidRPr="00513CD3">
              <w:t>Шуваловский</w:t>
            </w:r>
            <w:proofErr w:type="spellEnd"/>
            <w:r w:rsidRPr="00513CD3">
              <w:t xml:space="preserve"> пр. д.74, к.2, пом.393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 xml:space="preserve">Наименование и характеристики поставляемых товаров: Сведения о наименовании, характеристиках поставляемых товаров указаны в приложении №5 к настоящему </w:t>
            </w:r>
            <w:r w:rsidRPr="00513CD3">
              <w:lastRenderedPageBreak/>
              <w:t>протоколу</w:t>
            </w:r>
            <w:r w:rsidRPr="00513CD3">
              <w:br/>
              <w:t>Сведения о включенных или не включенных расходах в цену товара, работы, услуги: Цена контракта включает расходы, связанные с исполнением контракта, в том числе затраты на погрузку, разгрузку, транспортировку до учреждения, страхование, уплату таможенных пошлин, налогов, сборов и других обязательных платежей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lastRenderedPageBreak/>
              <w:t>4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"ФОКУСПРО"</w:t>
            </w:r>
            <w:proofErr w:type="gramStart"/>
            <w:r w:rsidRPr="00513CD3">
              <w:t xml:space="preserve"> ,</w:t>
            </w:r>
            <w:proofErr w:type="gramEnd"/>
            <w:r w:rsidRPr="00513CD3">
              <w:t xml:space="preserve"> ИНН 7734677864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123060, </w:t>
            </w:r>
            <w:proofErr w:type="spellStart"/>
            <w:r w:rsidRPr="00513CD3">
              <w:t>г</w:t>
            </w:r>
            <w:proofErr w:type="gramStart"/>
            <w:r w:rsidRPr="00513CD3">
              <w:t>.М</w:t>
            </w:r>
            <w:proofErr w:type="gramEnd"/>
            <w:r w:rsidRPr="00513CD3">
              <w:t>осква,ул.Расплетина</w:t>
            </w:r>
            <w:proofErr w:type="spellEnd"/>
            <w:r w:rsidRPr="00513CD3">
              <w:t xml:space="preserve"> 2,пом.3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Наименование и характеристики поставляемых товаров: Сведения о наименовании, характеристиках поставляемых товаров указаны в приложении №5 к настоящему протоколу</w:t>
            </w:r>
            <w:r w:rsidRPr="00513CD3">
              <w:br/>
              <w:t xml:space="preserve">Сведения о включенных или не включенных расходах в цену товара, работы, услуги: Цена контракта включает расходы, связанные с исполнением контракта, в том числе затраты на погрузку, разгрузку, транспортировку до учреждения, страхование, уплату таможенных пошлин, налогов, сборов и других обязательных платежей. 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5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</w:t>
            </w:r>
            <w:proofErr w:type="spellStart"/>
            <w:r w:rsidRPr="00513CD3">
              <w:t>С-ПроСистемс</w:t>
            </w:r>
            <w:proofErr w:type="spellEnd"/>
            <w:r w:rsidRPr="00513CD3">
              <w:t>"</w:t>
            </w:r>
            <w:proofErr w:type="gramStart"/>
            <w:r w:rsidRPr="00513CD3">
              <w:t xml:space="preserve"> ,</w:t>
            </w:r>
            <w:proofErr w:type="gramEnd"/>
            <w:r w:rsidRPr="00513CD3">
              <w:t xml:space="preserve"> ИНН 7716216927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129329, г</w:t>
            </w:r>
            <w:proofErr w:type="gramStart"/>
            <w:r w:rsidRPr="00513CD3">
              <w:t>.М</w:t>
            </w:r>
            <w:proofErr w:type="gramEnd"/>
            <w:r w:rsidRPr="00513CD3">
              <w:t>осква, ул.Кольская,д.12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Наименование и характеристики поставляемых товаров: Сведения о наименовании, характеристиках поставляемых товаров указаны в приложении №5 к настоящему протоколу</w:t>
            </w:r>
            <w:r w:rsidRPr="00513CD3">
              <w:br/>
              <w:t xml:space="preserve">Сведения о включенных или не включенных расходах в цену товара, работы, услуги: Цена контракта включает расходы, связанные с исполнением контракта, в том числе затраты на погрузку, разгрузку, транспортировку до учреждения, страхование, уплату таможенных пошлин, налогов, сборов и других обязательных платежей. </w:t>
            </w: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Приложение № 3 к Протоколу рассмотрения и оценки котировочных заявок</w:t>
            </w:r>
            <w:r w:rsidRPr="00513CD3">
              <w:br w:type="page"/>
              <w:t>№0169300027813000747-П от 17.10.2013</w:t>
            </w:r>
          </w:p>
        </w:tc>
      </w:tr>
    </w:tbl>
    <w:p w:rsidR="00513CD3" w:rsidRPr="00513CD3" w:rsidRDefault="00513CD3" w:rsidP="00513CD3"/>
    <w:p w:rsidR="00513CD3" w:rsidRPr="00513CD3" w:rsidRDefault="00513CD3" w:rsidP="00513CD3">
      <w:pPr>
        <w:jc w:val="center"/>
      </w:pPr>
      <w:r w:rsidRPr="00513CD3">
        <w:t>СВЕДЕНИЯ О РЕШЕНИИ КОМИССИИ</w:t>
      </w:r>
    </w:p>
    <w:p w:rsidR="00513CD3" w:rsidRPr="00513CD3" w:rsidRDefault="00513CD3" w:rsidP="00513CD3"/>
    <w:p w:rsidR="00513CD3" w:rsidRPr="00513CD3" w:rsidRDefault="00513CD3" w:rsidP="00513CD3">
      <w:pPr>
        <w:spacing w:before="100" w:beforeAutospacing="1" w:after="100" w:afterAutospacing="1"/>
      </w:pPr>
      <w:r w:rsidRPr="00513CD3">
        <w:t xml:space="preserve">Предмет контракта: Поставка </w:t>
      </w:r>
      <w:proofErr w:type="spellStart"/>
      <w:r w:rsidRPr="00513CD3">
        <w:t>звукотехнического</w:t>
      </w:r>
      <w:proofErr w:type="spellEnd"/>
      <w:r w:rsidRPr="00513CD3">
        <w:t xml:space="preserve"> оборудования</w:t>
      </w:r>
    </w:p>
    <w:p w:rsidR="00513CD3" w:rsidRPr="00513CD3" w:rsidRDefault="00513CD3" w:rsidP="00513CD3"/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"/>
        <w:gridCol w:w="1933"/>
        <w:gridCol w:w="2815"/>
        <w:gridCol w:w="3762"/>
      </w:tblGrid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lastRenderedPageBreak/>
              <w:t>№ регистр</w:t>
            </w:r>
            <w:proofErr w:type="gramStart"/>
            <w:r w:rsidRPr="00513CD3">
              <w:t>.</w:t>
            </w:r>
            <w:proofErr w:type="gramEnd"/>
            <w:r w:rsidRPr="00513CD3">
              <w:t xml:space="preserve"> </w:t>
            </w:r>
            <w:proofErr w:type="gramStart"/>
            <w:r w:rsidRPr="00513CD3">
              <w:t>з</w:t>
            </w:r>
            <w:proofErr w:type="gramEnd"/>
            <w:r w:rsidRPr="00513CD3">
              <w:t>аявки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Наименование участника размещения заказа, ИНН, КПП (для юридических лиц) или ФИО (для физических лиц)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Решение комиссии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Причина отказа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1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ИНН 7801484363, Общество с ограниченной ответственностью "Новая музыка СПб"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Допустить к участию в запросе котировок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-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2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ИНН 7715887351, Общество с ограниченной ответственностью "</w:t>
            </w:r>
            <w:proofErr w:type="spellStart"/>
            <w:r w:rsidRPr="00513CD3">
              <w:t>ДжейСис</w:t>
            </w:r>
            <w:proofErr w:type="spellEnd"/>
            <w:r w:rsidRPr="00513CD3">
              <w:t>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Допустить к участию в запросе котировок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-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ИНН 7806489453, Общество с ограниченной ответственностью "Гермес"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Допустить к участию в запросе котировок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-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4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ИНН 7734677864, Общество с ограниченной ответственностью "ФОКУСПРО"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Допустить к участию в запросе котировок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-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5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ИНН 7716216927, Общество с ограниченной ответственностью "</w:t>
            </w:r>
            <w:proofErr w:type="spellStart"/>
            <w:r w:rsidRPr="00513CD3">
              <w:t>С-ПроСистемс</w:t>
            </w:r>
            <w:proofErr w:type="spellEnd"/>
            <w:r w:rsidRPr="00513CD3">
              <w:t>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Отказ в допуске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r w:rsidRPr="00513CD3">
              <w:t>Причина отказа: Котировочная заявка не соответствует требованиям, установленным в извещении о проведении запроса котировок</w:t>
            </w:r>
            <w:r w:rsidRPr="00513CD3">
              <w:br/>
              <w:t>Пояснение: в котировочной заявке участника размещения заказа по позиции 7 приемни</w:t>
            </w:r>
            <w:proofErr w:type="gramStart"/>
            <w:r w:rsidRPr="00513CD3">
              <w:t>к-</w:t>
            </w:r>
            <w:proofErr w:type="gramEnd"/>
            <w:r w:rsidRPr="00513CD3">
              <w:t xml:space="preserve"> даны неточные характеристики товара( не указан частотный диапазон) -основание ч.3 ст.47 Федерального Закона №94-ФЗ</w:t>
            </w:r>
          </w:p>
        </w:tc>
      </w:tr>
    </w:tbl>
    <w:p w:rsidR="00513CD3" w:rsidRPr="00513CD3" w:rsidRDefault="00513CD3" w:rsidP="00513CD3">
      <w:pPr>
        <w:spacing w:after="24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6"/>
        <w:gridCol w:w="7129"/>
      </w:tblGrid>
      <w:tr w:rsidR="00513CD3" w:rsidRPr="00513CD3" w:rsidTr="00513CD3">
        <w:tc>
          <w:tcPr>
            <w:tcW w:w="1250" w:type="pct"/>
            <w:tcMar>
              <w:top w:w="75" w:type="dxa"/>
              <w:left w:w="75" w:type="dxa"/>
              <w:bottom w:w="75" w:type="dxa"/>
              <w:right w:w="450" w:type="dxa"/>
            </w:tcMar>
            <w:hideMark/>
          </w:tcPr>
          <w:p w:rsidR="00513CD3" w:rsidRPr="00513CD3" w:rsidRDefault="00513CD3" w:rsidP="00513CD3">
            <w:pPr>
              <w:jc w:val="both"/>
            </w:pPr>
          </w:p>
        </w:tc>
        <w:tc>
          <w:tcPr>
            <w:tcW w:w="375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CD3" w:rsidRPr="00513CD3" w:rsidRDefault="00513CD3" w:rsidP="00513CD3">
            <w:pPr>
              <w:jc w:val="both"/>
            </w:pPr>
            <w:r w:rsidRPr="00513CD3">
              <w:t>Приложение №4 к Протоколу рассмотрения и оценки котировочных заявок</w:t>
            </w:r>
            <w:r w:rsidRPr="00513CD3">
              <w:br w:type="page"/>
              <w:t>№0169300027813000747-П от 17.10.2013</w:t>
            </w:r>
          </w:p>
        </w:tc>
      </w:tr>
    </w:tbl>
    <w:p w:rsidR="00513CD3" w:rsidRPr="00513CD3" w:rsidRDefault="00513CD3" w:rsidP="00513CD3"/>
    <w:p w:rsidR="00513CD3" w:rsidRPr="00513CD3" w:rsidRDefault="00513CD3" w:rsidP="00513CD3">
      <w:pPr>
        <w:jc w:val="center"/>
      </w:pPr>
      <w:r w:rsidRPr="00513CD3">
        <w:t>ОБЩИЕ РЕЗУЛЬТАТЫ ПРОВЕДЕНИЯ ЗАПРОСА КОТИРОВОК</w:t>
      </w:r>
    </w:p>
    <w:p w:rsidR="00513CD3" w:rsidRPr="00513CD3" w:rsidRDefault="00513CD3" w:rsidP="00513CD3"/>
    <w:p w:rsidR="00513CD3" w:rsidRPr="00513CD3" w:rsidRDefault="00513CD3" w:rsidP="00513CD3">
      <w:pPr>
        <w:spacing w:before="100" w:beforeAutospacing="1" w:after="100" w:afterAutospacing="1"/>
      </w:pPr>
      <w:r w:rsidRPr="00513CD3">
        <w:t xml:space="preserve">Предмет контракта: Поставка </w:t>
      </w:r>
      <w:proofErr w:type="spellStart"/>
      <w:r w:rsidRPr="00513CD3">
        <w:t>звукотехнического</w:t>
      </w:r>
      <w:proofErr w:type="spellEnd"/>
      <w:r w:rsidRPr="00513CD3">
        <w:t xml:space="preserve"> оборудования</w:t>
      </w:r>
    </w:p>
    <w:p w:rsidR="00513CD3" w:rsidRPr="00513CD3" w:rsidRDefault="00513CD3" w:rsidP="00513CD3"/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5"/>
        <w:gridCol w:w="1933"/>
        <w:gridCol w:w="2815"/>
        <w:gridCol w:w="3762"/>
      </w:tblGrid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№ регистр</w:t>
            </w:r>
            <w:proofErr w:type="gramStart"/>
            <w:r w:rsidRPr="00513CD3">
              <w:t>.</w:t>
            </w:r>
            <w:proofErr w:type="gramEnd"/>
            <w:r w:rsidRPr="00513CD3">
              <w:t xml:space="preserve"> </w:t>
            </w:r>
            <w:proofErr w:type="gramStart"/>
            <w:r w:rsidRPr="00513CD3">
              <w:t>з</w:t>
            </w:r>
            <w:proofErr w:type="gramEnd"/>
            <w:r w:rsidRPr="00513CD3">
              <w:t>аявки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Участник размещения заказа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Предложение поставщика о цене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Результат запроса котировок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lastRenderedPageBreak/>
              <w:t>1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"Новая музыка СПб"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94 980,00 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Лучшее предложение о цене контракта после победителя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2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</w:t>
            </w:r>
            <w:proofErr w:type="spellStart"/>
            <w:r w:rsidRPr="00513CD3">
              <w:t>ДжейСис</w:t>
            </w:r>
            <w:proofErr w:type="spellEnd"/>
            <w:r w:rsidRPr="00513CD3">
              <w:t>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93 000,00 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Победитель</w:t>
            </w: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3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"Гермес"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96 990,00 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4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"ФОКУСПРО"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96 000,00 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</w:p>
        </w:tc>
      </w:tr>
      <w:tr w:rsidR="00513CD3" w:rsidRPr="00513CD3" w:rsidTr="00513CD3">
        <w:trPr>
          <w:tblCellSpacing w:w="15" w:type="dxa"/>
        </w:trPr>
        <w:tc>
          <w:tcPr>
            <w:tcW w:w="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5</w:t>
            </w:r>
          </w:p>
        </w:tc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>Общество с ограниченной ответственностью "</w:t>
            </w:r>
            <w:proofErr w:type="spellStart"/>
            <w:r w:rsidRPr="00513CD3">
              <w:t>С-ПроСистемс</w:t>
            </w:r>
            <w:proofErr w:type="spellEnd"/>
            <w:r w:rsidRPr="00513CD3">
              <w:t>"</w:t>
            </w:r>
          </w:p>
        </w:tc>
        <w:tc>
          <w:tcPr>
            <w:tcW w:w="15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  <w:r w:rsidRPr="00513CD3">
              <w:t xml:space="preserve">99 750,00 </w:t>
            </w:r>
          </w:p>
        </w:tc>
        <w:tc>
          <w:tcPr>
            <w:tcW w:w="2000" w:type="pct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13CD3" w:rsidRPr="00513CD3" w:rsidRDefault="00513CD3" w:rsidP="00513CD3">
            <w:pPr>
              <w:jc w:val="center"/>
            </w:pPr>
          </w:p>
        </w:tc>
      </w:tr>
    </w:tbl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513CD3" w:rsidRDefault="00513CD3" w:rsidP="00496543">
      <w:pPr>
        <w:jc w:val="center"/>
      </w:pPr>
    </w:p>
    <w:p w:rsidR="00496543" w:rsidRDefault="00513CD3" w:rsidP="00496543">
      <w:pPr>
        <w:jc w:val="center"/>
      </w:pPr>
      <w:r>
        <w:t xml:space="preserve">                         </w:t>
      </w:r>
      <w:r w:rsidR="00496543">
        <w:t xml:space="preserve">   Приложение №5 к протоколу рассмотрения и </w:t>
      </w:r>
    </w:p>
    <w:p w:rsidR="00496543" w:rsidRDefault="00496543" w:rsidP="00496543">
      <w:pPr>
        <w:jc w:val="center"/>
        <w:rPr>
          <w:b/>
        </w:rPr>
      </w:pPr>
      <w:r>
        <w:t xml:space="preserve">                                                    оценки котирово</w:t>
      </w:r>
      <w:r w:rsidR="009B44E7">
        <w:t>чных заявок №0169300027813000747</w:t>
      </w:r>
      <w:r>
        <w:t>-П</w:t>
      </w:r>
      <w:r w:rsidR="009B44E7">
        <w:t xml:space="preserve"> от 17.10.2013г</w:t>
      </w:r>
    </w:p>
    <w:p w:rsidR="008F302D" w:rsidRDefault="008F302D"/>
    <w:p w:rsidR="008F302D" w:rsidRDefault="008F302D"/>
    <w:tbl>
      <w:tblPr>
        <w:tblStyle w:val="a3"/>
        <w:tblW w:w="10398" w:type="dxa"/>
        <w:tblInd w:w="-601" w:type="dxa"/>
        <w:tblLayout w:type="fixed"/>
        <w:tblLook w:val="01E0"/>
      </w:tblPr>
      <w:tblGrid>
        <w:gridCol w:w="10398"/>
      </w:tblGrid>
      <w:tr w:rsidR="00BE3A89" w:rsidRPr="004F7589" w:rsidTr="008F302D">
        <w:trPr>
          <w:trHeight w:val="834"/>
        </w:trPr>
        <w:tc>
          <w:tcPr>
            <w:tcW w:w="103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7CAD" w:rsidRDefault="00227CAD" w:rsidP="00227C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СВЕДЕНИЯ</w:t>
            </w:r>
          </w:p>
          <w:p w:rsidR="00227CAD" w:rsidRDefault="00227CAD" w:rsidP="00227C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 наименовании, характеристиках поставляемых товаров, </w:t>
            </w:r>
          </w:p>
          <w:p w:rsidR="00227CAD" w:rsidRDefault="00227CAD" w:rsidP="00227C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содержащиеся в заявках участников размещения заказа</w:t>
            </w:r>
          </w:p>
          <w:p w:rsidR="00227CAD" w:rsidRDefault="00227CAD" w:rsidP="00227CAD">
            <w:pPr>
              <w:jc w:val="center"/>
              <w:rPr>
                <w:b/>
                <w:sz w:val="22"/>
                <w:szCs w:val="22"/>
              </w:rPr>
            </w:pPr>
          </w:p>
          <w:p w:rsidR="00227CAD" w:rsidRDefault="00227CAD" w:rsidP="00227CAD">
            <w:pPr>
              <w:rPr>
                <w:rFonts w:ascii="Calibri" w:hAnsi="Calibri"/>
              </w:rPr>
            </w:pPr>
            <w:r>
              <w:rPr>
                <w:b/>
                <w:sz w:val="22"/>
                <w:szCs w:val="22"/>
              </w:rPr>
              <w:t xml:space="preserve">Предмет контракта: </w:t>
            </w:r>
            <w:r>
              <w:rPr>
                <w:b/>
              </w:rPr>
              <w:t xml:space="preserve">поставка </w:t>
            </w:r>
            <w:r w:rsidR="003A7D66">
              <w:rPr>
                <w:b/>
              </w:rPr>
              <w:t xml:space="preserve"> </w:t>
            </w:r>
            <w:proofErr w:type="spellStart"/>
            <w:r w:rsidR="009B44E7">
              <w:rPr>
                <w:b/>
              </w:rPr>
              <w:t>звукотехнического</w:t>
            </w:r>
            <w:proofErr w:type="spellEnd"/>
            <w:r w:rsidR="009B44E7">
              <w:rPr>
                <w:b/>
              </w:rPr>
              <w:t xml:space="preserve"> оборудования</w:t>
            </w:r>
          </w:p>
          <w:p w:rsidR="00227CAD" w:rsidRDefault="00227CAD" w:rsidP="00227CAD">
            <w:pPr>
              <w:ind w:left="2127" w:hanging="2127"/>
              <w:rPr>
                <w:b/>
                <w:sz w:val="22"/>
                <w:szCs w:val="22"/>
              </w:rPr>
            </w:pPr>
          </w:p>
          <w:p w:rsidR="00227CAD" w:rsidRDefault="009B44E7" w:rsidP="00227CAD">
            <w:pPr>
              <w:ind w:left="1276" w:hanging="1276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Заказчик –  </w:t>
            </w:r>
            <w:proofErr w:type="spellStart"/>
            <w:r>
              <w:rPr>
                <w:b/>
                <w:sz w:val="22"/>
                <w:szCs w:val="22"/>
              </w:rPr>
              <w:t>Досуговый</w:t>
            </w:r>
            <w:proofErr w:type="spellEnd"/>
            <w:r>
              <w:rPr>
                <w:b/>
                <w:sz w:val="22"/>
                <w:szCs w:val="22"/>
              </w:rPr>
              <w:t xml:space="preserve"> центр «Октябрь»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Катав-Ивановского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 xml:space="preserve"> городского поселения</w:t>
            </w:r>
          </w:p>
          <w:p w:rsidR="00BE3A89" w:rsidRDefault="00BE3A89" w:rsidP="00227CAD">
            <w:pPr>
              <w:rPr>
                <w:sz w:val="22"/>
                <w:szCs w:val="22"/>
              </w:rPr>
            </w:pPr>
          </w:p>
          <w:p w:rsidR="008F302D" w:rsidRPr="004F7589" w:rsidRDefault="008F302D" w:rsidP="0020089F">
            <w:pPr>
              <w:jc w:val="center"/>
              <w:rPr>
                <w:sz w:val="22"/>
                <w:szCs w:val="22"/>
              </w:rPr>
            </w:pPr>
          </w:p>
        </w:tc>
      </w:tr>
    </w:tbl>
    <w:p w:rsidR="008F302D" w:rsidRDefault="008F302D"/>
    <w:p w:rsidR="00227CAD" w:rsidRPr="009B44E7" w:rsidRDefault="009B44E7" w:rsidP="009B44E7">
      <w:pPr>
        <w:rPr>
          <w:b/>
        </w:rPr>
      </w:pPr>
      <w:r>
        <w:rPr>
          <w:b/>
        </w:rPr>
        <w:t>1.ООО</w:t>
      </w:r>
      <w:r w:rsidRPr="009B44E7">
        <w:rPr>
          <w:b/>
        </w:rPr>
        <w:t xml:space="preserve"> «Новая музыка  СПб», 199106, г</w:t>
      </w:r>
      <w:proofErr w:type="gramStart"/>
      <w:r w:rsidRPr="009B44E7">
        <w:rPr>
          <w:b/>
        </w:rPr>
        <w:t>.С</w:t>
      </w:r>
      <w:proofErr w:type="gramEnd"/>
      <w:r w:rsidRPr="009B44E7">
        <w:rPr>
          <w:b/>
        </w:rPr>
        <w:t>анкт-Петербург, Большой пр.В.О.,д.83</w:t>
      </w:r>
    </w:p>
    <w:tbl>
      <w:tblPr>
        <w:tblW w:w="0" w:type="auto"/>
        <w:jc w:val="center"/>
        <w:tblInd w:w="-3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2535"/>
        <w:gridCol w:w="5918"/>
      </w:tblGrid>
      <w:tr w:rsidR="00731B46" w:rsidRPr="004538E1" w:rsidTr="00731B46">
        <w:trPr>
          <w:jc w:val="center"/>
        </w:trPr>
        <w:tc>
          <w:tcPr>
            <w:tcW w:w="884" w:type="dxa"/>
          </w:tcPr>
          <w:p w:rsidR="00731B46" w:rsidRPr="004538E1" w:rsidRDefault="00731B46" w:rsidP="00A948F9">
            <w:pPr>
              <w:ind w:left="-20"/>
              <w:jc w:val="center"/>
              <w:rPr>
                <w:sz w:val="20"/>
                <w:szCs w:val="20"/>
              </w:rPr>
            </w:pPr>
          </w:p>
          <w:p w:rsidR="00731B46" w:rsidRPr="004538E1" w:rsidRDefault="00731B46" w:rsidP="00A948F9">
            <w:pPr>
              <w:ind w:left="-20"/>
              <w:jc w:val="center"/>
              <w:rPr>
                <w:sz w:val="20"/>
                <w:szCs w:val="20"/>
              </w:rPr>
            </w:pPr>
            <w:r w:rsidRPr="004538E1">
              <w:rPr>
                <w:sz w:val="20"/>
                <w:szCs w:val="20"/>
              </w:rPr>
              <w:t>№</w:t>
            </w:r>
            <w:proofErr w:type="spellStart"/>
            <w:proofErr w:type="gramStart"/>
            <w:r w:rsidRPr="004538E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538E1">
              <w:rPr>
                <w:sz w:val="20"/>
                <w:szCs w:val="20"/>
              </w:rPr>
              <w:t>/</w:t>
            </w:r>
            <w:proofErr w:type="spellStart"/>
            <w:r w:rsidRPr="004538E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35" w:type="dxa"/>
          </w:tcPr>
          <w:p w:rsidR="00731B46" w:rsidRPr="004538E1" w:rsidRDefault="00731B46" w:rsidP="00A948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 товара </w:t>
            </w:r>
          </w:p>
          <w:p w:rsidR="00731B46" w:rsidRPr="004538E1" w:rsidRDefault="00731B46" w:rsidP="00A948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18" w:type="dxa"/>
          </w:tcPr>
          <w:p w:rsidR="00731B46" w:rsidRPr="004538E1" w:rsidRDefault="00731B46" w:rsidP="00A948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  <w:r w:rsidRPr="004538E1">
              <w:rPr>
                <w:b/>
                <w:sz w:val="20"/>
                <w:szCs w:val="20"/>
              </w:rPr>
              <w:t>арактеристики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538E1">
              <w:rPr>
                <w:b/>
                <w:sz w:val="20"/>
                <w:szCs w:val="20"/>
              </w:rPr>
              <w:t xml:space="preserve"> товар</w:t>
            </w:r>
            <w:r>
              <w:rPr>
                <w:b/>
                <w:sz w:val="20"/>
                <w:szCs w:val="20"/>
              </w:rPr>
              <w:t>а*</w:t>
            </w:r>
          </w:p>
        </w:tc>
      </w:tr>
      <w:tr w:rsidR="00731B46" w:rsidRPr="004538E1" w:rsidTr="00731B46">
        <w:trPr>
          <w:trHeight w:val="230"/>
          <w:jc w:val="center"/>
        </w:trPr>
        <w:tc>
          <w:tcPr>
            <w:tcW w:w="884" w:type="dxa"/>
          </w:tcPr>
          <w:p w:rsidR="00731B46" w:rsidRPr="004538E1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35" w:type="dxa"/>
          </w:tcPr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 xml:space="preserve">Акустическая система </w:t>
            </w:r>
            <w:proofErr w:type="spellStart"/>
            <w:r w:rsidRPr="001D6597">
              <w:rPr>
                <w:sz w:val="20"/>
                <w:szCs w:val="20"/>
              </w:rPr>
              <w:t>Behringer</w:t>
            </w:r>
            <w:proofErr w:type="spellEnd"/>
            <w:r w:rsidRPr="001D6597">
              <w:rPr>
                <w:sz w:val="20"/>
                <w:szCs w:val="20"/>
              </w:rPr>
              <w:t xml:space="preserve"> EUROLIVE B215D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4538E1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2шт.</w:t>
            </w:r>
          </w:p>
        </w:tc>
        <w:tc>
          <w:tcPr>
            <w:tcW w:w="5918" w:type="dxa"/>
          </w:tcPr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  <w:t xml:space="preserve">Мощность 350 Вт (программная)/ 550 Вт (пиковая)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Ц</w:t>
            </w:r>
            <w:r w:rsidRPr="001D6597">
              <w:rPr>
                <w:sz w:val="20"/>
                <w:szCs w:val="20"/>
              </w:rPr>
              <w:t>еп</w:t>
            </w:r>
            <w:r>
              <w:rPr>
                <w:sz w:val="20"/>
                <w:szCs w:val="20"/>
              </w:rPr>
              <w:t>ь</w:t>
            </w:r>
            <w:r w:rsidRPr="001D6597">
              <w:rPr>
                <w:sz w:val="20"/>
                <w:szCs w:val="20"/>
              </w:rPr>
              <w:t xml:space="preserve"> защиты высокочастотного драйвера от перегрузки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  <w:t>Частотный диапазон 55 Гц - 20 кГц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  <w:t xml:space="preserve">Встроенный оптический </w:t>
            </w:r>
            <w:proofErr w:type="spellStart"/>
            <w:r w:rsidRPr="001D6597">
              <w:rPr>
                <w:sz w:val="20"/>
                <w:szCs w:val="20"/>
              </w:rPr>
              <w:t>лимитер</w:t>
            </w:r>
            <w:proofErr w:type="spellEnd"/>
            <w:r w:rsidRPr="001D6597">
              <w:rPr>
                <w:sz w:val="20"/>
                <w:szCs w:val="20"/>
              </w:rPr>
              <w:t xml:space="preserve"> и динамический эквалайзер.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  <w:t xml:space="preserve"> Возможность установки  на штатив при использовании в качестве основных систем звукоусиления.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Р</w:t>
            </w:r>
            <w:r w:rsidRPr="001D6597">
              <w:rPr>
                <w:sz w:val="20"/>
                <w:szCs w:val="20"/>
              </w:rPr>
              <w:t>егулятор усиления, 2-полосн</w:t>
            </w:r>
            <w:r>
              <w:rPr>
                <w:sz w:val="20"/>
                <w:szCs w:val="20"/>
              </w:rPr>
              <w:t>ый</w:t>
            </w:r>
            <w:r w:rsidRPr="001D6597">
              <w:rPr>
                <w:sz w:val="20"/>
                <w:szCs w:val="20"/>
              </w:rPr>
              <w:t xml:space="preserve"> эквалайзер, балансны</w:t>
            </w:r>
            <w:r>
              <w:rPr>
                <w:sz w:val="20"/>
                <w:szCs w:val="20"/>
              </w:rPr>
              <w:t>е</w:t>
            </w:r>
            <w:r w:rsidRPr="001D6597">
              <w:rPr>
                <w:sz w:val="20"/>
                <w:szCs w:val="20"/>
              </w:rPr>
              <w:t xml:space="preserve"> разъём</w:t>
            </w:r>
            <w:r>
              <w:rPr>
                <w:sz w:val="20"/>
                <w:szCs w:val="20"/>
              </w:rPr>
              <w:t>ы</w:t>
            </w:r>
            <w:r w:rsidRPr="001D6597">
              <w:rPr>
                <w:sz w:val="20"/>
                <w:szCs w:val="20"/>
              </w:rPr>
              <w:t xml:space="preserve">  XLR и 1/4" "</w:t>
            </w:r>
            <w:proofErr w:type="spellStart"/>
            <w:r w:rsidRPr="001D6597">
              <w:rPr>
                <w:sz w:val="20"/>
                <w:szCs w:val="20"/>
              </w:rPr>
              <w:t>джек</w:t>
            </w:r>
            <w:proofErr w:type="spellEnd"/>
            <w:r w:rsidRPr="001D6597">
              <w:rPr>
                <w:sz w:val="20"/>
                <w:szCs w:val="20"/>
              </w:rPr>
              <w:t>" микрофонн</w:t>
            </w:r>
            <w:r>
              <w:rPr>
                <w:sz w:val="20"/>
                <w:szCs w:val="20"/>
              </w:rPr>
              <w:t>ый</w:t>
            </w:r>
            <w:r w:rsidRPr="001D6597">
              <w:rPr>
                <w:sz w:val="20"/>
                <w:szCs w:val="20"/>
              </w:rPr>
              <w:t>/линейн</w:t>
            </w:r>
            <w:r>
              <w:rPr>
                <w:sz w:val="20"/>
                <w:szCs w:val="20"/>
              </w:rPr>
              <w:t>ый</w:t>
            </w:r>
            <w:r w:rsidRPr="001D6597">
              <w:rPr>
                <w:sz w:val="20"/>
                <w:szCs w:val="20"/>
              </w:rPr>
              <w:t xml:space="preserve"> вход, выход XLR для подключения дополнительного оборудования.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lastRenderedPageBreak/>
              <w:t>•</w:t>
            </w:r>
            <w:r w:rsidRPr="001D6597">
              <w:rPr>
                <w:sz w:val="20"/>
                <w:szCs w:val="20"/>
              </w:rPr>
              <w:tab/>
              <w:t xml:space="preserve">Прочный жёсткий пластиковый корпус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Н</w:t>
            </w:r>
            <w:r w:rsidRPr="001D6597">
              <w:rPr>
                <w:sz w:val="20"/>
                <w:szCs w:val="20"/>
              </w:rPr>
              <w:t>астенно</w:t>
            </w:r>
            <w:r>
              <w:rPr>
                <w:sz w:val="20"/>
                <w:szCs w:val="20"/>
              </w:rPr>
              <w:t>е</w:t>
            </w:r>
            <w:r w:rsidRPr="001D6597">
              <w:rPr>
                <w:sz w:val="20"/>
                <w:szCs w:val="20"/>
              </w:rPr>
              <w:t xml:space="preserve"> креплени</w:t>
            </w:r>
            <w:r>
              <w:rPr>
                <w:sz w:val="20"/>
                <w:szCs w:val="20"/>
              </w:rPr>
              <w:t>е</w:t>
            </w:r>
            <w:r w:rsidRPr="001D6597">
              <w:rPr>
                <w:sz w:val="20"/>
                <w:szCs w:val="20"/>
              </w:rPr>
              <w:t xml:space="preserve"> с помощью дополнительно приобретаемых шарнирных кронштейнов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  <w:t xml:space="preserve">Источник питания: 230 V~, 50 </w:t>
            </w:r>
            <w:proofErr w:type="spellStart"/>
            <w:r w:rsidRPr="001D6597">
              <w:rPr>
                <w:sz w:val="20"/>
                <w:szCs w:val="20"/>
              </w:rPr>
              <w:t>Hz</w:t>
            </w:r>
            <w:proofErr w:type="spellEnd"/>
            <w:r w:rsidRPr="001D6597">
              <w:rPr>
                <w:sz w:val="20"/>
                <w:szCs w:val="20"/>
              </w:rPr>
              <w:t xml:space="preserve"> </w:t>
            </w:r>
          </w:p>
          <w:p w:rsidR="00731B46" w:rsidRPr="001D6597" w:rsidRDefault="00731B46" w:rsidP="00A948F9">
            <w:pPr>
              <w:jc w:val="both"/>
              <w:rPr>
                <w:sz w:val="20"/>
                <w:szCs w:val="20"/>
              </w:rPr>
            </w:pPr>
            <w:r w:rsidRPr="001D6597">
              <w:rPr>
                <w:sz w:val="20"/>
                <w:szCs w:val="20"/>
              </w:rPr>
              <w:t>•</w:t>
            </w:r>
            <w:r w:rsidRPr="001D6597">
              <w:rPr>
                <w:sz w:val="20"/>
                <w:szCs w:val="20"/>
              </w:rPr>
              <w:tab/>
              <w:t>Потребляемая мощность: максимальная 600 W</w:t>
            </w:r>
          </w:p>
        </w:tc>
      </w:tr>
      <w:tr w:rsidR="00731B46" w:rsidRPr="004538E1" w:rsidTr="00731B46">
        <w:trPr>
          <w:trHeight w:val="230"/>
          <w:jc w:val="center"/>
        </w:trPr>
        <w:tc>
          <w:tcPr>
            <w:tcW w:w="884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535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КРОССОВЕР </w:t>
            </w:r>
            <w:proofErr w:type="spellStart"/>
            <w:r w:rsidRPr="00B04105">
              <w:rPr>
                <w:sz w:val="20"/>
                <w:szCs w:val="20"/>
              </w:rPr>
              <w:t>Behringer</w:t>
            </w:r>
            <w:proofErr w:type="spellEnd"/>
            <w:r w:rsidRPr="00B04105">
              <w:rPr>
                <w:sz w:val="20"/>
                <w:szCs w:val="20"/>
              </w:rPr>
              <w:t xml:space="preserve"> CX 3400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5918" w:type="dxa"/>
          </w:tcPr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Ф</w:t>
            </w:r>
            <w:r w:rsidRPr="00B04105">
              <w:rPr>
                <w:sz w:val="20"/>
                <w:szCs w:val="20"/>
              </w:rPr>
              <w:t>ильтр</w:t>
            </w:r>
            <w:r>
              <w:rPr>
                <w:sz w:val="20"/>
                <w:szCs w:val="20"/>
              </w:rPr>
              <w:t>ы</w:t>
            </w:r>
            <w:r w:rsidRPr="00B04105">
              <w:rPr>
                <w:sz w:val="20"/>
                <w:szCs w:val="20"/>
              </w:rPr>
              <w:t xml:space="preserve"> </w:t>
            </w:r>
            <w:proofErr w:type="spellStart"/>
            <w:r w:rsidRPr="00B04105">
              <w:rPr>
                <w:sz w:val="20"/>
                <w:szCs w:val="20"/>
              </w:rPr>
              <w:t>Линквитца-Райли</w:t>
            </w:r>
            <w:proofErr w:type="spellEnd"/>
            <w:r w:rsidRPr="00B04105">
              <w:rPr>
                <w:sz w:val="20"/>
                <w:szCs w:val="20"/>
              </w:rPr>
              <w:t xml:space="preserve"> 4-го порядка (24 дБ/октава) с переключаемыми характеристиками для точного частотного разделения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Независим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 xml:space="preserve"> </w:t>
            </w:r>
            <w:proofErr w:type="spellStart"/>
            <w:r w:rsidRPr="00B04105">
              <w:rPr>
                <w:sz w:val="20"/>
                <w:szCs w:val="20"/>
              </w:rPr>
              <w:t>лимитер</w:t>
            </w:r>
            <w:proofErr w:type="spellEnd"/>
            <w:r w:rsidRPr="00B04105">
              <w:rPr>
                <w:sz w:val="20"/>
                <w:szCs w:val="20"/>
              </w:rPr>
              <w:t xml:space="preserve"> и переключател</w:t>
            </w:r>
            <w:r>
              <w:rPr>
                <w:sz w:val="20"/>
                <w:szCs w:val="20"/>
              </w:rPr>
              <w:t>ь</w:t>
            </w:r>
            <w:r w:rsidRPr="00B04105">
              <w:rPr>
                <w:sz w:val="20"/>
                <w:szCs w:val="20"/>
              </w:rPr>
              <w:t xml:space="preserve"> фазы на каждом выходе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Возможность регулируемой задержки сигнала до 2 мс для настройки фазы между динамиками громкоговорителей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П</w:t>
            </w:r>
            <w:r w:rsidRPr="00B04105">
              <w:rPr>
                <w:sz w:val="20"/>
                <w:szCs w:val="20"/>
              </w:rPr>
              <w:t>ереключаемы</w:t>
            </w:r>
            <w:r>
              <w:rPr>
                <w:sz w:val="20"/>
                <w:szCs w:val="20"/>
              </w:rPr>
              <w:t>е</w:t>
            </w:r>
            <w:r w:rsidRPr="00B04105">
              <w:rPr>
                <w:sz w:val="20"/>
                <w:szCs w:val="20"/>
              </w:rPr>
              <w:t xml:space="preserve"> НЧ фильтр</w:t>
            </w:r>
            <w:r>
              <w:rPr>
                <w:sz w:val="20"/>
                <w:szCs w:val="20"/>
              </w:rPr>
              <w:t>ы</w:t>
            </w:r>
            <w:r w:rsidRPr="00B04105">
              <w:rPr>
                <w:sz w:val="20"/>
                <w:szCs w:val="20"/>
              </w:rPr>
              <w:t xml:space="preserve"> 25 Гц на каждом входе для защиты НЧ динамиков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П</w:t>
            </w:r>
            <w:r w:rsidRPr="00B04105">
              <w:rPr>
                <w:sz w:val="20"/>
                <w:szCs w:val="20"/>
              </w:rPr>
              <w:t>ереключаем</w:t>
            </w:r>
            <w:r>
              <w:rPr>
                <w:sz w:val="20"/>
                <w:szCs w:val="20"/>
              </w:rPr>
              <w:t>ая</w:t>
            </w:r>
            <w:r w:rsidRPr="00B04105">
              <w:rPr>
                <w:sz w:val="20"/>
                <w:szCs w:val="20"/>
              </w:rPr>
              <w:t xml:space="preserve"> функци</w:t>
            </w:r>
            <w:r>
              <w:rPr>
                <w:sz w:val="20"/>
                <w:szCs w:val="20"/>
              </w:rPr>
              <w:t>я</w:t>
            </w:r>
            <w:r w:rsidRPr="00B04105">
              <w:rPr>
                <w:sz w:val="20"/>
                <w:szCs w:val="20"/>
              </w:rPr>
              <w:t xml:space="preserve"> </w:t>
            </w:r>
            <w:proofErr w:type="spellStart"/>
            <w:r w:rsidRPr="00B04105">
              <w:rPr>
                <w:sz w:val="20"/>
                <w:szCs w:val="20"/>
              </w:rPr>
              <w:t>эквализации</w:t>
            </w:r>
            <w:proofErr w:type="spellEnd"/>
            <w:r w:rsidRPr="00B04105">
              <w:rPr>
                <w:sz w:val="20"/>
                <w:szCs w:val="20"/>
              </w:rPr>
              <w:t xml:space="preserve"> для высокочастотных рупоров с постоянной направленностью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Аудио входы: </w:t>
            </w:r>
            <w:proofErr w:type="spellStart"/>
            <w:r w:rsidRPr="00B04105">
              <w:rPr>
                <w:sz w:val="20"/>
                <w:szCs w:val="20"/>
              </w:rPr>
              <w:t>сервобалансные</w:t>
            </w:r>
            <w:proofErr w:type="spellEnd"/>
            <w:r w:rsidRPr="00B04105">
              <w:rPr>
                <w:sz w:val="20"/>
                <w:szCs w:val="20"/>
              </w:rPr>
              <w:t xml:space="preserve"> XLR и 1/4" TRS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Сопротивление: 80 </w:t>
            </w:r>
            <w:proofErr w:type="spellStart"/>
            <w:r w:rsidRPr="00B04105">
              <w:rPr>
                <w:sz w:val="20"/>
                <w:szCs w:val="20"/>
              </w:rPr>
              <w:t>kOhm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Макс. входной уровень: +20 </w:t>
            </w:r>
            <w:proofErr w:type="spellStart"/>
            <w:r w:rsidRPr="00B04105">
              <w:rPr>
                <w:sz w:val="20"/>
                <w:szCs w:val="20"/>
              </w:rPr>
              <w:t>dBu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Аудио выходы: </w:t>
            </w:r>
            <w:proofErr w:type="spellStart"/>
            <w:r w:rsidRPr="00B04105">
              <w:rPr>
                <w:sz w:val="20"/>
                <w:szCs w:val="20"/>
              </w:rPr>
              <w:t>сервобалансные</w:t>
            </w:r>
            <w:proofErr w:type="spellEnd"/>
            <w:r w:rsidRPr="00B04105">
              <w:rPr>
                <w:sz w:val="20"/>
                <w:szCs w:val="20"/>
              </w:rPr>
              <w:t xml:space="preserve"> XLR и 1/4" TRS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Сопротивление: 40 </w:t>
            </w:r>
            <w:proofErr w:type="spellStart"/>
            <w:r w:rsidRPr="00B04105">
              <w:rPr>
                <w:sz w:val="20"/>
                <w:szCs w:val="20"/>
              </w:rPr>
              <w:t>Ohm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Макс. выходной уровень: +26 </w:t>
            </w:r>
            <w:proofErr w:type="spellStart"/>
            <w:r w:rsidRPr="00B04105">
              <w:rPr>
                <w:sz w:val="20"/>
                <w:szCs w:val="20"/>
              </w:rPr>
              <w:t>dBu</w:t>
            </w:r>
            <w:proofErr w:type="spellEnd"/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Полоса пропускания частот: от 5 </w:t>
            </w:r>
            <w:proofErr w:type="spellStart"/>
            <w:r w:rsidRPr="00B04105">
              <w:rPr>
                <w:sz w:val="20"/>
                <w:szCs w:val="20"/>
              </w:rPr>
              <w:t>Hz</w:t>
            </w:r>
            <w:proofErr w:type="spellEnd"/>
            <w:r w:rsidRPr="00B04105">
              <w:rPr>
                <w:sz w:val="20"/>
                <w:szCs w:val="20"/>
              </w:rPr>
              <w:t xml:space="preserve"> – до 100 </w:t>
            </w:r>
            <w:proofErr w:type="spellStart"/>
            <w:r w:rsidRPr="00B04105">
              <w:rPr>
                <w:sz w:val="20"/>
                <w:szCs w:val="20"/>
              </w:rPr>
              <w:t>kHz</w:t>
            </w:r>
            <w:proofErr w:type="spellEnd"/>
            <w:r w:rsidRPr="00B04105">
              <w:rPr>
                <w:sz w:val="20"/>
                <w:szCs w:val="20"/>
              </w:rPr>
              <w:t xml:space="preserve"> (+/- 3 </w:t>
            </w:r>
            <w:proofErr w:type="spellStart"/>
            <w:r w:rsidRPr="00B04105">
              <w:rPr>
                <w:sz w:val="20"/>
                <w:szCs w:val="20"/>
              </w:rPr>
              <w:t>dB</w:t>
            </w:r>
            <w:proofErr w:type="spellEnd"/>
            <w:r w:rsidRPr="00B04105">
              <w:rPr>
                <w:sz w:val="20"/>
                <w:szCs w:val="20"/>
              </w:rPr>
              <w:t>)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Р</w:t>
            </w:r>
            <w:r w:rsidRPr="00B04105">
              <w:rPr>
                <w:sz w:val="20"/>
                <w:szCs w:val="20"/>
              </w:rPr>
              <w:t>егулятор</w:t>
            </w:r>
            <w:r>
              <w:rPr>
                <w:sz w:val="20"/>
                <w:szCs w:val="20"/>
              </w:rPr>
              <w:t>ы</w:t>
            </w:r>
            <w:r w:rsidRPr="00B04105">
              <w:rPr>
                <w:sz w:val="20"/>
                <w:szCs w:val="20"/>
              </w:rPr>
              <w:t xml:space="preserve"> секции экспандера: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Р</w:t>
            </w:r>
            <w:r w:rsidRPr="00B04105">
              <w:rPr>
                <w:sz w:val="20"/>
                <w:szCs w:val="20"/>
              </w:rPr>
              <w:t>егулятор</w:t>
            </w:r>
            <w:r>
              <w:rPr>
                <w:sz w:val="20"/>
                <w:szCs w:val="20"/>
              </w:rPr>
              <w:t>ы</w:t>
            </w:r>
            <w:r w:rsidRPr="00B04105">
              <w:rPr>
                <w:sz w:val="20"/>
                <w:szCs w:val="20"/>
              </w:rPr>
              <w:t xml:space="preserve"> секции динамического фильтра</w:t>
            </w:r>
          </w:p>
        </w:tc>
      </w:tr>
      <w:tr w:rsidR="00731B46" w:rsidRPr="004538E1" w:rsidTr="00731B46">
        <w:trPr>
          <w:trHeight w:val="230"/>
          <w:jc w:val="center"/>
        </w:trPr>
        <w:tc>
          <w:tcPr>
            <w:tcW w:w="884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35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Подавитель обратной связи BEHRINGER FEEDBACK DESTROYER FBQ1000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5918" w:type="dxa"/>
          </w:tcPr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ab/>
              <w:t>В</w:t>
            </w:r>
            <w:r w:rsidRPr="00B04105">
              <w:rPr>
                <w:sz w:val="20"/>
                <w:szCs w:val="20"/>
              </w:rPr>
              <w:t>ысокопроизводительн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 xml:space="preserve">  2-канальн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 xml:space="preserve"> подавител</w:t>
            </w:r>
            <w:r>
              <w:rPr>
                <w:sz w:val="20"/>
                <w:szCs w:val="20"/>
              </w:rPr>
              <w:t>ь</w:t>
            </w:r>
            <w:r w:rsidRPr="00B04105">
              <w:rPr>
                <w:sz w:val="20"/>
                <w:szCs w:val="20"/>
              </w:rPr>
              <w:t xml:space="preserve"> обратной связи и параметрическ</w:t>
            </w:r>
            <w:r>
              <w:rPr>
                <w:sz w:val="20"/>
                <w:szCs w:val="20"/>
              </w:rPr>
              <w:t>ий</w:t>
            </w:r>
            <w:r w:rsidRPr="00B04105">
              <w:rPr>
                <w:sz w:val="20"/>
                <w:szCs w:val="20"/>
              </w:rPr>
              <w:t xml:space="preserve"> эквалайзер;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proofErr w:type="spellStart"/>
            <w:r w:rsidRPr="00B04105">
              <w:rPr>
                <w:sz w:val="20"/>
                <w:szCs w:val="20"/>
              </w:rPr>
              <w:t>Аудиовходы</w:t>
            </w:r>
            <w:proofErr w:type="spellEnd"/>
            <w:r w:rsidRPr="00B04105">
              <w:rPr>
                <w:sz w:val="20"/>
                <w:szCs w:val="20"/>
              </w:rPr>
              <w:t xml:space="preserve"> с разъемами: 1/4"TRS и XLR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Сопротивление  60 кОм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Макс. входной уровень при номинальном уровне +4 </w:t>
            </w:r>
            <w:proofErr w:type="spellStart"/>
            <w:r w:rsidRPr="00B04105">
              <w:rPr>
                <w:sz w:val="20"/>
                <w:szCs w:val="20"/>
              </w:rPr>
              <w:t>dBu</w:t>
            </w:r>
            <w:proofErr w:type="spellEnd"/>
            <w:r w:rsidRPr="00B04105">
              <w:rPr>
                <w:sz w:val="20"/>
                <w:szCs w:val="20"/>
              </w:rPr>
              <w:t xml:space="preserve">: +16 </w:t>
            </w:r>
            <w:proofErr w:type="spellStart"/>
            <w:r w:rsidRPr="00B04105">
              <w:rPr>
                <w:sz w:val="20"/>
                <w:szCs w:val="20"/>
              </w:rPr>
              <w:t>dBu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</w:t>
            </w:r>
            <w:proofErr w:type="spellStart"/>
            <w:r w:rsidRPr="00B04105">
              <w:rPr>
                <w:sz w:val="20"/>
                <w:szCs w:val="20"/>
              </w:rPr>
              <w:t>Аудиовыходы</w:t>
            </w:r>
            <w:proofErr w:type="spellEnd"/>
            <w:r w:rsidRPr="00B04105">
              <w:rPr>
                <w:sz w:val="20"/>
                <w:szCs w:val="20"/>
              </w:rPr>
              <w:t xml:space="preserve">  с разъемами: 1/4"TRS и XLR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Сопротивление 60 кОм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Макс. выходной уровень при номинальном входном уровне +4 </w:t>
            </w:r>
            <w:proofErr w:type="spellStart"/>
            <w:r w:rsidRPr="00B04105">
              <w:rPr>
                <w:sz w:val="20"/>
                <w:szCs w:val="20"/>
              </w:rPr>
              <w:t>dBu</w:t>
            </w:r>
            <w:proofErr w:type="spellEnd"/>
            <w:r w:rsidRPr="00B04105">
              <w:rPr>
                <w:sz w:val="20"/>
                <w:szCs w:val="20"/>
              </w:rPr>
              <w:t xml:space="preserve">: +16 </w:t>
            </w:r>
            <w:proofErr w:type="spellStart"/>
            <w:r w:rsidRPr="00B04105">
              <w:rPr>
                <w:sz w:val="20"/>
                <w:szCs w:val="20"/>
              </w:rPr>
              <w:t>dBu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Диапазон воспроизводимых частот: от 20Гц – до 20кГц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Уровень шума (20Гц - 20кГц):  94 </w:t>
            </w:r>
            <w:proofErr w:type="spellStart"/>
            <w:r w:rsidRPr="00B04105">
              <w:rPr>
                <w:sz w:val="20"/>
                <w:szCs w:val="20"/>
              </w:rPr>
              <w:t>dB</w:t>
            </w:r>
            <w:proofErr w:type="spellEnd"/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Перекрестные помехи: -76 </w:t>
            </w:r>
            <w:proofErr w:type="spellStart"/>
            <w:r w:rsidRPr="00B04105">
              <w:rPr>
                <w:sz w:val="20"/>
                <w:szCs w:val="20"/>
              </w:rPr>
              <w:t>dB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MIDI-порт: </w:t>
            </w:r>
            <w:proofErr w:type="spellStart"/>
            <w:r w:rsidRPr="00B04105">
              <w:rPr>
                <w:sz w:val="20"/>
                <w:szCs w:val="20"/>
              </w:rPr>
              <w:t>In</w:t>
            </w:r>
            <w:proofErr w:type="spellEnd"/>
            <w:r w:rsidRPr="00B04105">
              <w:rPr>
                <w:sz w:val="20"/>
                <w:szCs w:val="20"/>
              </w:rPr>
              <w:t xml:space="preserve">, </w:t>
            </w:r>
            <w:proofErr w:type="spellStart"/>
            <w:r w:rsidRPr="00B04105">
              <w:rPr>
                <w:sz w:val="20"/>
                <w:szCs w:val="20"/>
              </w:rPr>
              <w:t>Out</w:t>
            </w:r>
            <w:proofErr w:type="spellEnd"/>
            <w:r w:rsidRPr="00B04105">
              <w:rPr>
                <w:sz w:val="20"/>
                <w:szCs w:val="20"/>
              </w:rPr>
              <w:t xml:space="preserve">, </w:t>
            </w:r>
            <w:proofErr w:type="spellStart"/>
            <w:r w:rsidRPr="00B04105">
              <w:rPr>
                <w:sz w:val="20"/>
                <w:szCs w:val="20"/>
              </w:rPr>
              <w:t>Thru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Ц</w:t>
            </w:r>
            <w:r w:rsidRPr="00B04105">
              <w:rPr>
                <w:sz w:val="20"/>
                <w:szCs w:val="20"/>
              </w:rPr>
              <w:t>ифровы</w:t>
            </w:r>
            <w:r>
              <w:rPr>
                <w:sz w:val="20"/>
                <w:szCs w:val="20"/>
              </w:rPr>
              <w:t>е</w:t>
            </w:r>
            <w:r w:rsidRPr="00B04105">
              <w:rPr>
                <w:sz w:val="20"/>
                <w:szCs w:val="20"/>
              </w:rPr>
              <w:t xml:space="preserve"> преобразовател</w:t>
            </w:r>
            <w:r>
              <w:rPr>
                <w:sz w:val="20"/>
                <w:szCs w:val="20"/>
              </w:rPr>
              <w:t>и</w:t>
            </w:r>
            <w:r w:rsidRPr="00B04105">
              <w:rPr>
                <w:sz w:val="20"/>
                <w:szCs w:val="20"/>
              </w:rPr>
              <w:t xml:space="preserve">: 24-bit </w:t>
            </w:r>
            <w:proofErr w:type="spellStart"/>
            <w:r w:rsidRPr="00B04105">
              <w:rPr>
                <w:sz w:val="20"/>
                <w:szCs w:val="20"/>
              </w:rPr>
              <w:t>Sigma-Delta</w:t>
            </w:r>
            <w:proofErr w:type="spellEnd"/>
            <w:r w:rsidRPr="00B04105">
              <w:rPr>
                <w:sz w:val="20"/>
                <w:szCs w:val="20"/>
              </w:rPr>
              <w:t xml:space="preserve"> со 64/128-кратным </w:t>
            </w:r>
            <w:proofErr w:type="spellStart"/>
            <w:r w:rsidRPr="00B04105">
              <w:rPr>
                <w:sz w:val="20"/>
                <w:szCs w:val="20"/>
              </w:rPr>
              <w:t>пересэмплированием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Д</w:t>
            </w:r>
            <w:r w:rsidRPr="00B04105">
              <w:rPr>
                <w:sz w:val="20"/>
                <w:szCs w:val="20"/>
              </w:rPr>
              <w:t>испле</w:t>
            </w:r>
            <w:r>
              <w:rPr>
                <w:sz w:val="20"/>
                <w:szCs w:val="20"/>
              </w:rPr>
              <w:t>й</w:t>
            </w:r>
            <w:r w:rsidRPr="00B04105">
              <w:rPr>
                <w:sz w:val="20"/>
                <w:szCs w:val="20"/>
              </w:rPr>
              <w:t xml:space="preserve"> светодиодн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 xml:space="preserve">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И</w:t>
            </w:r>
            <w:r w:rsidRPr="00B04105">
              <w:rPr>
                <w:sz w:val="20"/>
                <w:szCs w:val="20"/>
              </w:rPr>
              <w:t>ндикатор</w:t>
            </w:r>
            <w:r>
              <w:rPr>
                <w:sz w:val="20"/>
                <w:szCs w:val="20"/>
              </w:rPr>
              <w:t>ы</w:t>
            </w:r>
            <w:r w:rsidRPr="00B04105">
              <w:rPr>
                <w:sz w:val="20"/>
                <w:szCs w:val="20"/>
              </w:rPr>
              <w:t xml:space="preserve"> активности фильтров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Источник питания с потребляемой мощностью: 15</w:t>
            </w:r>
            <w:proofErr w:type="gramStart"/>
            <w:r w:rsidRPr="00B04105">
              <w:rPr>
                <w:sz w:val="20"/>
                <w:szCs w:val="20"/>
              </w:rPr>
              <w:t xml:space="preserve"> В</w:t>
            </w:r>
            <w:proofErr w:type="gramEnd"/>
          </w:p>
        </w:tc>
      </w:tr>
      <w:tr w:rsidR="00731B46" w:rsidRPr="004538E1" w:rsidTr="00731B46">
        <w:trPr>
          <w:trHeight w:val="230"/>
          <w:jc w:val="center"/>
        </w:trPr>
        <w:tc>
          <w:tcPr>
            <w:tcW w:w="884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35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Многофункциональный цифровой процессор BEHRINGER ULTRA-CURVE PRO DEQ 2496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5918" w:type="dxa"/>
          </w:tcPr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Т</w:t>
            </w:r>
            <w:r w:rsidRPr="00B04105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и</w:t>
            </w:r>
            <w:r w:rsidRPr="00B04105">
              <w:rPr>
                <w:sz w:val="20"/>
                <w:szCs w:val="20"/>
              </w:rPr>
              <w:t xml:space="preserve">  вид</w:t>
            </w:r>
            <w:r>
              <w:rPr>
                <w:sz w:val="20"/>
                <w:szCs w:val="20"/>
              </w:rPr>
              <w:t>а</w:t>
            </w:r>
            <w:r w:rsidRPr="00B04105">
              <w:rPr>
                <w:sz w:val="20"/>
                <w:szCs w:val="20"/>
              </w:rPr>
              <w:t xml:space="preserve">  эквалайзеров, анализатора, подавителя обратной связи, динамической обработки, задержки, регулировки  </w:t>
            </w:r>
            <w:proofErr w:type="spellStart"/>
            <w:r w:rsidRPr="00B04105">
              <w:rPr>
                <w:sz w:val="20"/>
                <w:szCs w:val="20"/>
              </w:rPr>
              <w:t>стереобазы</w:t>
            </w:r>
            <w:proofErr w:type="spellEnd"/>
            <w:r w:rsidRPr="00B04105">
              <w:rPr>
                <w:sz w:val="20"/>
                <w:szCs w:val="20"/>
              </w:rPr>
              <w:t xml:space="preserve">, анализа спектра (RTA)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Р</w:t>
            </w:r>
            <w:r w:rsidRPr="00B04105">
              <w:rPr>
                <w:sz w:val="20"/>
                <w:szCs w:val="20"/>
              </w:rPr>
              <w:t>абот</w:t>
            </w:r>
            <w:r>
              <w:rPr>
                <w:sz w:val="20"/>
                <w:szCs w:val="20"/>
              </w:rPr>
              <w:t>а</w:t>
            </w:r>
            <w:r w:rsidRPr="00B04105">
              <w:rPr>
                <w:sz w:val="20"/>
                <w:szCs w:val="20"/>
              </w:rPr>
              <w:t xml:space="preserve"> с аналоговыми, AES/EBU и S/PDIF сигналами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АЦП/ЦАП (24 бит/96 кГц)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Д</w:t>
            </w:r>
            <w:r w:rsidRPr="00B04105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а</w:t>
            </w:r>
            <w:r w:rsidRPr="00B04105">
              <w:rPr>
                <w:sz w:val="20"/>
                <w:szCs w:val="20"/>
              </w:rPr>
              <w:t xml:space="preserve">  процессор</w:t>
            </w:r>
            <w:r>
              <w:rPr>
                <w:sz w:val="20"/>
                <w:szCs w:val="20"/>
              </w:rPr>
              <w:t>а</w:t>
            </w:r>
            <w:r w:rsidRPr="00B04105">
              <w:rPr>
                <w:sz w:val="20"/>
                <w:szCs w:val="20"/>
              </w:rPr>
              <w:t xml:space="preserve"> (математика 32/40 бит с плавающей запятой)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Возможность применения до четырех алгоритмов частотной обработки: 31-полосного графического и 10-полосного параметрического эквалайзера, подавителя обратной связи и динамического эквалайзера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О</w:t>
            </w:r>
            <w:r w:rsidRPr="00B04105">
              <w:rPr>
                <w:sz w:val="20"/>
                <w:szCs w:val="20"/>
              </w:rPr>
              <w:t>тдельн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 xml:space="preserve"> микрофонн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>/линейн</w:t>
            </w:r>
            <w:r>
              <w:rPr>
                <w:sz w:val="20"/>
                <w:szCs w:val="20"/>
              </w:rPr>
              <w:t>ый</w:t>
            </w:r>
            <w:r w:rsidRPr="00B04105">
              <w:rPr>
                <w:sz w:val="20"/>
                <w:szCs w:val="20"/>
              </w:rPr>
              <w:t xml:space="preserve"> вход RTA с источником фантомного питания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П</w:t>
            </w:r>
            <w:r w:rsidRPr="00B04105">
              <w:rPr>
                <w:sz w:val="20"/>
                <w:szCs w:val="20"/>
              </w:rPr>
              <w:t>араметрическ</w:t>
            </w:r>
            <w:r>
              <w:rPr>
                <w:sz w:val="20"/>
                <w:szCs w:val="20"/>
              </w:rPr>
              <w:t>ая</w:t>
            </w:r>
            <w:r w:rsidRPr="00B04105">
              <w:rPr>
                <w:sz w:val="20"/>
                <w:szCs w:val="20"/>
              </w:rPr>
              <w:t xml:space="preserve">  регулировк</w:t>
            </w:r>
            <w:r>
              <w:rPr>
                <w:sz w:val="20"/>
                <w:szCs w:val="20"/>
              </w:rPr>
              <w:t>а</w:t>
            </w:r>
            <w:r w:rsidRPr="00B04105">
              <w:rPr>
                <w:sz w:val="20"/>
                <w:szCs w:val="20"/>
              </w:rPr>
              <w:t xml:space="preserve"> для графических эквалайзеров</w:t>
            </w:r>
          </w:p>
        </w:tc>
      </w:tr>
      <w:tr w:rsidR="00731B46" w:rsidRPr="004538E1" w:rsidTr="00731B46">
        <w:trPr>
          <w:trHeight w:val="230"/>
          <w:jc w:val="center"/>
        </w:trPr>
        <w:tc>
          <w:tcPr>
            <w:tcW w:w="884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35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Студийный конденсаторный микрофон 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BEHRINGER B-1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5918" w:type="dxa"/>
          </w:tcPr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Диаграмма направленности: </w:t>
            </w:r>
            <w:proofErr w:type="spellStart"/>
            <w:r w:rsidRPr="00B04105">
              <w:rPr>
                <w:sz w:val="20"/>
                <w:szCs w:val="20"/>
              </w:rPr>
              <w:t>кардиоидная</w:t>
            </w:r>
            <w:proofErr w:type="spellEnd"/>
            <w:r w:rsidRPr="00B04105">
              <w:rPr>
                <w:sz w:val="20"/>
                <w:szCs w:val="20"/>
              </w:rPr>
              <w:t xml:space="preserve"> направленность.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Спектр частотных характеристик: 20 Гц — 20 кГц.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Показатели чувствительности: 20 мВ/Па.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Рабочее сопротивление: 50 Ом.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Обрезной фильтр: отключаемый обрезной (НЧ) фильтр, аттенюатор (-10 дБ).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proofErr w:type="spellStart"/>
            <w:r w:rsidRPr="00B04105">
              <w:rPr>
                <w:sz w:val="20"/>
                <w:szCs w:val="20"/>
              </w:rPr>
              <w:t>Безтрансформаторная</w:t>
            </w:r>
            <w:proofErr w:type="spellEnd"/>
            <w:r w:rsidRPr="00B04105">
              <w:rPr>
                <w:sz w:val="20"/>
                <w:szCs w:val="20"/>
              </w:rPr>
              <w:t xml:space="preserve"> FET-схема входного каскада.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Коммутация и подключение: </w:t>
            </w:r>
            <w:proofErr w:type="spellStart"/>
            <w:r w:rsidRPr="00B04105">
              <w:rPr>
                <w:sz w:val="20"/>
                <w:szCs w:val="20"/>
              </w:rPr>
              <w:t>разьем</w:t>
            </w:r>
            <w:proofErr w:type="spellEnd"/>
            <w:r w:rsidRPr="00B04105">
              <w:rPr>
                <w:sz w:val="20"/>
                <w:szCs w:val="20"/>
              </w:rPr>
              <w:t xml:space="preserve"> XLR типа, 3-контактный.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lastRenderedPageBreak/>
              <w:t>•</w:t>
            </w:r>
            <w:r w:rsidRPr="00B04105">
              <w:rPr>
                <w:sz w:val="20"/>
                <w:szCs w:val="20"/>
              </w:rPr>
              <w:tab/>
              <w:t>Комплектация: Микрофон, кейс для хранения и транспортировки, микрофонный подвес (эластичный, паук), ветрозащитный колпачок.</w:t>
            </w:r>
          </w:p>
        </w:tc>
      </w:tr>
      <w:tr w:rsidR="00731B46" w:rsidRPr="00513CD3" w:rsidTr="00731B46">
        <w:trPr>
          <w:trHeight w:val="230"/>
          <w:jc w:val="center"/>
        </w:trPr>
        <w:tc>
          <w:tcPr>
            <w:tcW w:w="884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535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proofErr w:type="spellStart"/>
            <w:r w:rsidRPr="00B04105">
              <w:rPr>
                <w:sz w:val="20"/>
                <w:szCs w:val="20"/>
                <w:lang w:val="en-US"/>
              </w:rPr>
              <w:t>Звуковая</w:t>
            </w:r>
            <w:proofErr w:type="spellEnd"/>
            <w:r w:rsidRPr="00B0410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4105">
              <w:rPr>
                <w:sz w:val="20"/>
                <w:szCs w:val="20"/>
                <w:lang w:val="en-US"/>
              </w:rPr>
              <w:t>карта</w:t>
            </w:r>
            <w:proofErr w:type="spellEnd"/>
            <w:r w:rsidRPr="00B04105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B04105">
              <w:rPr>
                <w:sz w:val="20"/>
                <w:szCs w:val="20"/>
                <w:lang w:val="en-US"/>
              </w:rPr>
              <w:t>Alesis</w:t>
            </w:r>
            <w:proofErr w:type="spellEnd"/>
            <w:r w:rsidRPr="00B04105">
              <w:rPr>
                <w:sz w:val="20"/>
                <w:szCs w:val="20"/>
                <w:lang w:val="en-US"/>
              </w:rPr>
              <w:t xml:space="preserve"> IO 2 Express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513033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5918" w:type="dxa"/>
          </w:tcPr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Двухканальный компьютерный интерфейс для аудиозаписи.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 Запись аудио 24 бит 48 кГц при любом программном обеспечении.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B04105">
              <w:rPr>
                <w:sz w:val="20"/>
                <w:szCs w:val="20"/>
              </w:rPr>
              <w:t>тслеживани</w:t>
            </w:r>
            <w:r>
              <w:rPr>
                <w:sz w:val="20"/>
                <w:szCs w:val="20"/>
              </w:rPr>
              <w:t>е</w:t>
            </w:r>
            <w:r w:rsidRPr="00B04105">
              <w:rPr>
                <w:sz w:val="20"/>
                <w:szCs w:val="20"/>
              </w:rPr>
              <w:t xml:space="preserve"> сессий при помощи выходов на студийный монитор и наушники.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АЦП и ЦАП, дискретные </w:t>
            </w:r>
            <w:proofErr w:type="spellStart"/>
            <w:r w:rsidRPr="00B04105">
              <w:rPr>
                <w:sz w:val="20"/>
                <w:szCs w:val="20"/>
              </w:rPr>
              <w:t>предусилители</w:t>
            </w:r>
            <w:proofErr w:type="spellEnd"/>
            <w:r w:rsidRPr="00B04105">
              <w:rPr>
                <w:sz w:val="20"/>
                <w:szCs w:val="20"/>
              </w:rPr>
              <w:t>, фантомное питание 48 В.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В</w:t>
            </w:r>
            <w:r w:rsidRPr="00B04105">
              <w:rPr>
                <w:sz w:val="20"/>
                <w:szCs w:val="20"/>
              </w:rPr>
              <w:t>ход</w:t>
            </w:r>
            <w:r>
              <w:rPr>
                <w:sz w:val="20"/>
                <w:szCs w:val="20"/>
              </w:rPr>
              <w:t>ы</w:t>
            </w:r>
            <w:r w:rsidRPr="00B04105">
              <w:rPr>
                <w:sz w:val="20"/>
                <w:szCs w:val="20"/>
              </w:rPr>
              <w:t xml:space="preserve"> для микрофонов, линейных источников и инструментов, включая гитары.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B04105">
              <w:rPr>
                <w:sz w:val="20"/>
                <w:szCs w:val="20"/>
              </w:rPr>
              <w:t>ндикатор уровня стерео и индикатора статуса для визуального отслеживания.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B04105">
              <w:rPr>
                <w:sz w:val="20"/>
                <w:szCs w:val="20"/>
              </w:rPr>
              <w:t>жек вход и выход</w:t>
            </w:r>
            <w:r>
              <w:rPr>
                <w:sz w:val="20"/>
                <w:szCs w:val="20"/>
              </w:rPr>
              <w:t xml:space="preserve"> </w:t>
            </w:r>
            <w:r w:rsidRPr="00B04105">
              <w:rPr>
                <w:sz w:val="20"/>
                <w:szCs w:val="20"/>
              </w:rPr>
              <w:t>MIDI для программного воспроизведения и управления инструментами.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Питание от USB 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Комплектация:  Интерфейс iO2 EXPRESS, кабель USB,  CD с программным обеспечением.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ЧАСТОТНАЯ ХАРАКТЕРИСТИКА</w:t>
            </w:r>
          </w:p>
          <w:p w:rsidR="00731B46" w:rsidRPr="00FC7107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FC7107">
              <w:rPr>
                <w:sz w:val="20"/>
                <w:szCs w:val="20"/>
              </w:rPr>
              <w:t xml:space="preserve"> </w:t>
            </w:r>
            <w:r w:rsidRPr="00106D50">
              <w:rPr>
                <w:sz w:val="20"/>
                <w:szCs w:val="20"/>
                <w:lang w:val="en-US"/>
              </w:rPr>
              <w:t>MIC</w:t>
            </w:r>
            <w:r w:rsidRPr="00FC7107">
              <w:rPr>
                <w:sz w:val="20"/>
                <w:szCs w:val="20"/>
              </w:rPr>
              <w:t>/</w:t>
            </w:r>
            <w:r w:rsidRPr="00106D50">
              <w:rPr>
                <w:sz w:val="20"/>
                <w:szCs w:val="20"/>
                <w:lang w:val="en-US"/>
              </w:rPr>
              <w:t>LINE</w:t>
            </w:r>
            <w:r w:rsidRPr="00FC7107">
              <w:rPr>
                <w:sz w:val="20"/>
                <w:szCs w:val="20"/>
              </w:rPr>
              <w:t xml:space="preserve"> </w:t>
            </w:r>
            <w:r w:rsidRPr="00106D50">
              <w:rPr>
                <w:sz w:val="20"/>
                <w:szCs w:val="20"/>
                <w:lang w:val="en-US"/>
              </w:rPr>
              <w:t>IN</w:t>
            </w:r>
            <w:r w:rsidRPr="00FC7107">
              <w:rPr>
                <w:sz w:val="20"/>
                <w:szCs w:val="20"/>
              </w:rPr>
              <w:t xml:space="preserve"> </w:t>
            </w:r>
            <w:r w:rsidRPr="00B04105">
              <w:rPr>
                <w:sz w:val="20"/>
                <w:szCs w:val="20"/>
              </w:rPr>
              <w:t>на</w:t>
            </w:r>
            <w:r w:rsidRPr="00FC7107">
              <w:rPr>
                <w:sz w:val="20"/>
                <w:szCs w:val="20"/>
              </w:rPr>
              <w:t xml:space="preserve"> </w:t>
            </w:r>
            <w:r w:rsidRPr="00106D50">
              <w:rPr>
                <w:sz w:val="20"/>
                <w:szCs w:val="20"/>
                <w:lang w:val="en-US"/>
              </w:rPr>
              <w:t>USB</w:t>
            </w:r>
            <w:r w:rsidRPr="00FC7107">
              <w:rPr>
                <w:sz w:val="20"/>
                <w:szCs w:val="20"/>
              </w:rPr>
              <w:t xml:space="preserve"> </w:t>
            </w:r>
            <w:r w:rsidRPr="00106D50">
              <w:rPr>
                <w:sz w:val="20"/>
                <w:szCs w:val="20"/>
                <w:lang w:val="en-US"/>
              </w:rPr>
              <w:t>OUT</w:t>
            </w:r>
            <w:r w:rsidRPr="00FC7107">
              <w:rPr>
                <w:sz w:val="20"/>
                <w:szCs w:val="20"/>
              </w:rPr>
              <w:t xml:space="preserve">: 0.1 </w:t>
            </w:r>
            <w:r w:rsidRPr="00B04105">
              <w:rPr>
                <w:sz w:val="20"/>
                <w:szCs w:val="20"/>
              </w:rPr>
              <w:t>дБ</w:t>
            </w:r>
          </w:p>
          <w:p w:rsidR="00731B46" w:rsidRPr="00106D50" w:rsidRDefault="00731B46" w:rsidP="00A948F9">
            <w:pPr>
              <w:jc w:val="both"/>
              <w:rPr>
                <w:sz w:val="20"/>
                <w:szCs w:val="20"/>
                <w:lang w:val="en-US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106D50">
              <w:rPr>
                <w:sz w:val="20"/>
                <w:szCs w:val="20"/>
                <w:lang w:val="en-US"/>
              </w:rPr>
              <w:t xml:space="preserve"> MIC/LINE IN </w:t>
            </w:r>
            <w:r w:rsidRPr="00B04105">
              <w:rPr>
                <w:sz w:val="20"/>
                <w:szCs w:val="20"/>
              </w:rPr>
              <w:t>на</w:t>
            </w:r>
            <w:r w:rsidRPr="00106D50">
              <w:rPr>
                <w:sz w:val="20"/>
                <w:szCs w:val="20"/>
                <w:lang w:val="en-US"/>
              </w:rPr>
              <w:t xml:space="preserve"> MAIN OUT (</w:t>
            </w:r>
            <w:r w:rsidRPr="00B04105">
              <w:rPr>
                <w:sz w:val="20"/>
                <w:szCs w:val="20"/>
              </w:rPr>
              <w:t>через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АЦП</w:t>
            </w:r>
            <w:r w:rsidRPr="00106D50">
              <w:rPr>
                <w:sz w:val="20"/>
                <w:szCs w:val="20"/>
                <w:lang w:val="en-US"/>
              </w:rPr>
              <w:t>/</w:t>
            </w:r>
            <w:r w:rsidRPr="00B04105">
              <w:rPr>
                <w:sz w:val="20"/>
                <w:szCs w:val="20"/>
              </w:rPr>
              <w:t>ЦАП</w:t>
            </w:r>
            <w:r w:rsidRPr="00106D50">
              <w:rPr>
                <w:sz w:val="20"/>
                <w:szCs w:val="20"/>
                <w:lang w:val="en-US"/>
              </w:rPr>
              <w:t>) 0.35</w:t>
            </w:r>
            <w:r w:rsidRPr="00B04105">
              <w:rPr>
                <w:sz w:val="20"/>
                <w:szCs w:val="20"/>
              </w:rPr>
              <w:t>дБ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ОТНОШЕНИЕ СИГНАЛ-ШУМ (SNR)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MIC/LINE IN (балансный) на INSERT OUT: 110дБА, входной импеданс на XLR или 1/4" </w:t>
            </w:r>
            <w:proofErr w:type="spellStart"/>
            <w:r w:rsidRPr="00B04105">
              <w:rPr>
                <w:sz w:val="20"/>
                <w:szCs w:val="20"/>
              </w:rPr>
              <w:t>джеке</w:t>
            </w:r>
            <w:proofErr w:type="spellEnd"/>
            <w:r w:rsidRPr="00B04105">
              <w:rPr>
                <w:sz w:val="20"/>
                <w:szCs w:val="20"/>
              </w:rPr>
              <w:t xml:space="preserve"> 600 Ом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GUITAR IN (небалансный) на INSERT OUT: 99дБА, входной импеданс на 1/4" </w:t>
            </w:r>
            <w:proofErr w:type="spellStart"/>
            <w:r w:rsidRPr="00B04105">
              <w:rPr>
                <w:sz w:val="20"/>
                <w:szCs w:val="20"/>
              </w:rPr>
              <w:t>джеке</w:t>
            </w:r>
            <w:proofErr w:type="spellEnd"/>
            <w:r w:rsidRPr="00B04105">
              <w:rPr>
                <w:sz w:val="20"/>
                <w:szCs w:val="20"/>
              </w:rPr>
              <w:t xml:space="preserve"> 600 Ом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MIC/LINE IN (балансный) на USB OUT: 99дБА, входной импеданс на MIC или LINE </w:t>
            </w:r>
            <w:proofErr w:type="spellStart"/>
            <w:r w:rsidRPr="00B04105">
              <w:rPr>
                <w:sz w:val="20"/>
                <w:szCs w:val="20"/>
              </w:rPr>
              <w:t>джеке</w:t>
            </w:r>
            <w:proofErr w:type="spellEnd"/>
            <w:r w:rsidRPr="00B04105">
              <w:rPr>
                <w:sz w:val="20"/>
                <w:szCs w:val="20"/>
              </w:rPr>
              <w:t xml:space="preserve"> 600 Ом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GUITAR IN (небалансный) на USB OUT: 94дБА, входной импеданс на 1/4" </w:t>
            </w:r>
            <w:proofErr w:type="spellStart"/>
            <w:r w:rsidRPr="00B04105">
              <w:rPr>
                <w:sz w:val="20"/>
                <w:szCs w:val="20"/>
              </w:rPr>
              <w:t>джеке</w:t>
            </w:r>
            <w:proofErr w:type="spellEnd"/>
            <w:r w:rsidRPr="00B04105">
              <w:rPr>
                <w:sz w:val="20"/>
                <w:szCs w:val="20"/>
              </w:rPr>
              <w:t xml:space="preserve"> 600 Ом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MIC/LINE IN (балансный) на MAIN OUT (через АЦП/ЦАП): 97дБА, входной импеданс на MIC или LINE </w:t>
            </w:r>
            <w:proofErr w:type="spellStart"/>
            <w:r w:rsidRPr="00B04105">
              <w:rPr>
                <w:sz w:val="20"/>
                <w:szCs w:val="20"/>
              </w:rPr>
              <w:t>джеке</w:t>
            </w:r>
            <w:proofErr w:type="spellEnd"/>
            <w:r w:rsidRPr="00B04105">
              <w:rPr>
                <w:sz w:val="20"/>
                <w:szCs w:val="20"/>
              </w:rPr>
              <w:t xml:space="preserve"> 600 Ом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MIC/LINE IN (балансный) на MAIN OUT (через прямое подключение): 95дБА, входной импеданс на MIC или LINE </w:t>
            </w:r>
            <w:proofErr w:type="spellStart"/>
            <w:r w:rsidRPr="00B04105">
              <w:rPr>
                <w:sz w:val="20"/>
                <w:szCs w:val="20"/>
              </w:rPr>
              <w:t>джеке</w:t>
            </w:r>
            <w:proofErr w:type="spellEnd"/>
            <w:r w:rsidRPr="00B04105">
              <w:rPr>
                <w:sz w:val="20"/>
                <w:szCs w:val="20"/>
              </w:rPr>
              <w:t xml:space="preserve"> 600 Ом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ПОЛНОЕ ГАРМОНИЧЕСКОЕ ИСКАЖЕНИЕ + ШУМ (THD+N)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С MIC/LINE IN (балансный) на INSERT OUT: &lt;0.001% Входное усиление = </w:t>
            </w:r>
            <w:proofErr w:type="spellStart"/>
            <w:r w:rsidRPr="00B04105">
              <w:rPr>
                <w:sz w:val="20"/>
                <w:szCs w:val="20"/>
              </w:rPr>
              <w:t>minimum</w:t>
            </w:r>
            <w:proofErr w:type="spellEnd"/>
            <w:r w:rsidRPr="00B04105">
              <w:rPr>
                <w:sz w:val="20"/>
                <w:szCs w:val="20"/>
              </w:rPr>
              <w:t xml:space="preserve">, 1 кГц входной сигнал, INSERT OUT 5.7 </w:t>
            </w:r>
            <w:proofErr w:type="spellStart"/>
            <w:r w:rsidRPr="00B04105">
              <w:rPr>
                <w:sz w:val="20"/>
                <w:szCs w:val="20"/>
              </w:rPr>
              <w:t>дБВ</w:t>
            </w:r>
            <w:proofErr w:type="spellEnd"/>
          </w:p>
          <w:p w:rsidR="00731B46" w:rsidRPr="00106D50" w:rsidRDefault="00731B46" w:rsidP="00A948F9">
            <w:pPr>
              <w:jc w:val="both"/>
              <w:rPr>
                <w:sz w:val="20"/>
                <w:szCs w:val="20"/>
                <w:lang w:val="en-US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106D50">
              <w:rPr>
                <w:sz w:val="20"/>
                <w:szCs w:val="20"/>
                <w:lang w:val="en-US"/>
              </w:rPr>
              <w:t xml:space="preserve"> GUITAR IN (</w:t>
            </w:r>
            <w:r w:rsidRPr="00B04105">
              <w:rPr>
                <w:sz w:val="20"/>
                <w:szCs w:val="20"/>
              </w:rPr>
              <w:t>небалансный</w:t>
            </w:r>
            <w:r w:rsidRPr="00106D50">
              <w:rPr>
                <w:sz w:val="20"/>
                <w:szCs w:val="20"/>
                <w:lang w:val="en-US"/>
              </w:rPr>
              <w:t xml:space="preserve">) </w:t>
            </w:r>
            <w:r w:rsidRPr="00B04105">
              <w:rPr>
                <w:sz w:val="20"/>
                <w:szCs w:val="20"/>
              </w:rPr>
              <w:t>на</w:t>
            </w:r>
            <w:r w:rsidRPr="00106D50">
              <w:rPr>
                <w:sz w:val="20"/>
                <w:szCs w:val="20"/>
                <w:lang w:val="en-US"/>
              </w:rPr>
              <w:t xml:space="preserve"> INSERT OUT:                  .</w:t>
            </w:r>
            <w:r w:rsidRPr="00B04105">
              <w:rPr>
                <w:sz w:val="20"/>
                <w:szCs w:val="20"/>
              </w:rPr>
              <w:t>входной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сигнал</w:t>
            </w:r>
            <w:r w:rsidRPr="00106D50">
              <w:rPr>
                <w:sz w:val="20"/>
                <w:szCs w:val="20"/>
                <w:lang w:val="en-US"/>
              </w:rPr>
              <w:t>, INSERT OUT 5.3</w:t>
            </w:r>
            <w:proofErr w:type="spellStart"/>
            <w:r w:rsidRPr="00B04105">
              <w:rPr>
                <w:sz w:val="20"/>
                <w:szCs w:val="20"/>
              </w:rPr>
              <w:t>дБВ</w:t>
            </w:r>
            <w:proofErr w:type="spellEnd"/>
          </w:p>
          <w:p w:rsidR="00731B46" w:rsidRPr="00106D50" w:rsidRDefault="00731B46" w:rsidP="00A948F9">
            <w:pPr>
              <w:jc w:val="both"/>
              <w:rPr>
                <w:sz w:val="20"/>
                <w:szCs w:val="20"/>
                <w:lang w:val="en-US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106D50">
              <w:rPr>
                <w:sz w:val="20"/>
                <w:szCs w:val="20"/>
                <w:lang w:val="en-US"/>
              </w:rPr>
              <w:t xml:space="preserve"> MIC/LINE IN (</w:t>
            </w:r>
            <w:r w:rsidRPr="00B04105">
              <w:rPr>
                <w:sz w:val="20"/>
                <w:szCs w:val="20"/>
              </w:rPr>
              <w:t>балансный</w:t>
            </w:r>
            <w:r w:rsidRPr="00106D50">
              <w:rPr>
                <w:sz w:val="20"/>
                <w:szCs w:val="20"/>
                <w:lang w:val="en-US"/>
              </w:rPr>
              <w:t xml:space="preserve">) </w:t>
            </w:r>
            <w:r w:rsidRPr="00B04105">
              <w:rPr>
                <w:sz w:val="20"/>
                <w:szCs w:val="20"/>
              </w:rPr>
              <w:t>на</w:t>
            </w:r>
            <w:r w:rsidRPr="00106D50">
              <w:rPr>
                <w:sz w:val="20"/>
                <w:szCs w:val="20"/>
                <w:lang w:val="en-US"/>
              </w:rPr>
              <w:t xml:space="preserve"> USB OUT: 0.003% </w:t>
            </w:r>
            <w:r w:rsidRPr="00B04105">
              <w:rPr>
                <w:sz w:val="20"/>
                <w:szCs w:val="20"/>
              </w:rPr>
              <w:t>Входное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усиление</w:t>
            </w:r>
            <w:r w:rsidRPr="00106D50">
              <w:rPr>
                <w:sz w:val="20"/>
                <w:szCs w:val="20"/>
                <w:lang w:val="en-US"/>
              </w:rPr>
              <w:t xml:space="preserve"> = minimum, 1 </w:t>
            </w:r>
            <w:r w:rsidRPr="00B04105">
              <w:rPr>
                <w:sz w:val="20"/>
                <w:szCs w:val="20"/>
              </w:rPr>
              <w:t>кГц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входной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сигнал</w:t>
            </w:r>
            <w:r w:rsidRPr="00106D50">
              <w:rPr>
                <w:sz w:val="20"/>
                <w:szCs w:val="20"/>
                <w:lang w:val="en-US"/>
              </w:rPr>
              <w:t>, USB OUT -0.3dBFS</w:t>
            </w:r>
          </w:p>
          <w:p w:rsidR="00731B46" w:rsidRPr="00106D50" w:rsidRDefault="00731B46" w:rsidP="00A948F9">
            <w:pPr>
              <w:jc w:val="both"/>
              <w:rPr>
                <w:sz w:val="20"/>
                <w:szCs w:val="20"/>
                <w:lang w:val="en-US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106D50">
              <w:rPr>
                <w:sz w:val="20"/>
                <w:szCs w:val="20"/>
                <w:lang w:val="en-US"/>
              </w:rPr>
              <w:t xml:space="preserve"> GUITAR IN (</w:t>
            </w:r>
            <w:r w:rsidRPr="00B04105">
              <w:rPr>
                <w:sz w:val="20"/>
                <w:szCs w:val="20"/>
              </w:rPr>
              <w:t>небалансный</w:t>
            </w:r>
            <w:r w:rsidRPr="00106D50">
              <w:rPr>
                <w:sz w:val="20"/>
                <w:szCs w:val="20"/>
                <w:lang w:val="en-US"/>
              </w:rPr>
              <w:t xml:space="preserve">) </w:t>
            </w:r>
            <w:r w:rsidRPr="00B04105">
              <w:rPr>
                <w:sz w:val="20"/>
                <w:szCs w:val="20"/>
              </w:rPr>
              <w:t>на</w:t>
            </w:r>
            <w:r w:rsidRPr="00106D50">
              <w:rPr>
                <w:sz w:val="20"/>
                <w:szCs w:val="20"/>
                <w:lang w:val="en-US"/>
              </w:rPr>
              <w:t xml:space="preserve"> USB OUT: 0.034% </w:t>
            </w:r>
            <w:r w:rsidRPr="00B04105">
              <w:rPr>
                <w:sz w:val="20"/>
                <w:szCs w:val="20"/>
              </w:rPr>
              <w:t>Входное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усиление</w:t>
            </w:r>
            <w:r w:rsidRPr="00106D50">
              <w:rPr>
                <w:sz w:val="20"/>
                <w:szCs w:val="20"/>
                <w:lang w:val="en-US"/>
              </w:rPr>
              <w:t xml:space="preserve"> = minimum, 1 </w:t>
            </w:r>
            <w:r w:rsidRPr="00B04105">
              <w:rPr>
                <w:sz w:val="20"/>
                <w:szCs w:val="20"/>
              </w:rPr>
              <w:t>кГц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входной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сигнал</w:t>
            </w:r>
            <w:r w:rsidRPr="00106D50">
              <w:rPr>
                <w:sz w:val="20"/>
                <w:szCs w:val="20"/>
                <w:lang w:val="en-US"/>
              </w:rPr>
              <w:t>, USB OUT -0.7dBFS</w:t>
            </w:r>
          </w:p>
          <w:p w:rsidR="00731B46" w:rsidRPr="00106D50" w:rsidRDefault="00731B46" w:rsidP="00A948F9">
            <w:pPr>
              <w:jc w:val="both"/>
              <w:rPr>
                <w:sz w:val="20"/>
                <w:szCs w:val="20"/>
                <w:lang w:val="en-US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106D50">
              <w:rPr>
                <w:sz w:val="20"/>
                <w:szCs w:val="20"/>
                <w:lang w:val="en-US"/>
              </w:rPr>
              <w:t xml:space="preserve"> MIC/LINE IN (</w:t>
            </w:r>
            <w:r w:rsidRPr="00B04105">
              <w:rPr>
                <w:sz w:val="20"/>
                <w:szCs w:val="20"/>
              </w:rPr>
              <w:t>балансный</w:t>
            </w:r>
            <w:r w:rsidRPr="00106D50">
              <w:rPr>
                <w:sz w:val="20"/>
                <w:szCs w:val="20"/>
                <w:lang w:val="en-US"/>
              </w:rPr>
              <w:t xml:space="preserve">) </w:t>
            </w:r>
            <w:r w:rsidRPr="00B04105">
              <w:rPr>
                <w:sz w:val="20"/>
                <w:szCs w:val="20"/>
              </w:rPr>
              <w:t>на</w:t>
            </w:r>
            <w:r w:rsidRPr="00106D50">
              <w:rPr>
                <w:sz w:val="20"/>
                <w:szCs w:val="20"/>
                <w:lang w:val="en-US"/>
              </w:rPr>
              <w:t xml:space="preserve"> MAIN OUT (</w:t>
            </w:r>
            <w:r w:rsidRPr="00B04105">
              <w:rPr>
                <w:sz w:val="20"/>
                <w:szCs w:val="20"/>
              </w:rPr>
              <w:t>через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АЦП</w:t>
            </w:r>
            <w:r w:rsidRPr="00106D50">
              <w:rPr>
                <w:sz w:val="20"/>
                <w:szCs w:val="20"/>
                <w:lang w:val="en-US"/>
              </w:rPr>
              <w:t>/</w:t>
            </w:r>
            <w:r w:rsidRPr="00B04105">
              <w:rPr>
                <w:sz w:val="20"/>
                <w:szCs w:val="20"/>
              </w:rPr>
              <w:t>ЦАП</w:t>
            </w:r>
            <w:r w:rsidRPr="00106D50">
              <w:rPr>
                <w:sz w:val="20"/>
                <w:szCs w:val="20"/>
                <w:lang w:val="en-US"/>
              </w:rPr>
              <w:t xml:space="preserve">): 0.005% </w:t>
            </w:r>
            <w:r w:rsidRPr="00B04105">
              <w:rPr>
                <w:sz w:val="20"/>
                <w:szCs w:val="20"/>
              </w:rPr>
              <w:t>Входное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усиление</w:t>
            </w:r>
            <w:r w:rsidRPr="00106D50">
              <w:rPr>
                <w:sz w:val="20"/>
                <w:szCs w:val="20"/>
                <w:lang w:val="en-US"/>
              </w:rPr>
              <w:t xml:space="preserve"> = minimum, 1 </w:t>
            </w:r>
            <w:r w:rsidRPr="00B04105">
              <w:rPr>
                <w:sz w:val="20"/>
                <w:szCs w:val="20"/>
              </w:rPr>
              <w:t>кГц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входной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сигнал</w:t>
            </w:r>
            <w:r w:rsidRPr="00106D50">
              <w:rPr>
                <w:sz w:val="20"/>
                <w:szCs w:val="20"/>
                <w:lang w:val="en-US"/>
              </w:rPr>
              <w:t xml:space="preserve">, MAIN OUT 5.6 </w:t>
            </w:r>
            <w:proofErr w:type="spellStart"/>
            <w:r w:rsidRPr="00B04105">
              <w:rPr>
                <w:sz w:val="20"/>
                <w:szCs w:val="20"/>
              </w:rPr>
              <w:t>дБВ</w:t>
            </w:r>
            <w:proofErr w:type="spellEnd"/>
          </w:p>
          <w:p w:rsidR="00731B46" w:rsidRPr="00106D50" w:rsidRDefault="00731B46" w:rsidP="00A948F9">
            <w:pPr>
              <w:jc w:val="both"/>
              <w:rPr>
                <w:sz w:val="20"/>
                <w:szCs w:val="20"/>
                <w:lang w:val="en-US"/>
              </w:rPr>
            </w:pPr>
            <w:r w:rsidRPr="00B04105">
              <w:rPr>
                <w:sz w:val="20"/>
                <w:szCs w:val="20"/>
              </w:rPr>
              <w:t>С</w:t>
            </w:r>
            <w:r w:rsidRPr="00106D50">
              <w:rPr>
                <w:sz w:val="20"/>
                <w:szCs w:val="20"/>
                <w:lang w:val="en-US"/>
              </w:rPr>
              <w:t xml:space="preserve"> MIC/LINE IN (</w:t>
            </w:r>
            <w:r w:rsidRPr="00B04105">
              <w:rPr>
                <w:sz w:val="20"/>
                <w:szCs w:val="20"/>
              </w:rPr>
              <w:t>балансный</w:t>
            </w:r>
            <w:r w:rsidRPr="00106D50">
              <w:rPr>
                <w:sz w:val="20"/>
                <w:szCs w:val="20"/>
                <w:lang w:val="en-US"/>
              </w:rPr>
              <w:t xml:space="preserve">) </w:t>
            </w:r>
            <w:r w:rsidRPr="00B04105">
              <w:rPr>
                <w:sz w:val="20"/>
                <w:szCs w:val="20"/>
              </w:rPr>
              <w:t>на</w:t>
            </w:r>
            <w:r w:rsidRPr="00106D50">
              <w:rPr>
                <w:sz w:val="20"/>
                <w:szCs w:val="20"/>
                <w:lang w:val="en-US"/>
              </w:rPr>
              <w:t xml:space="preserve"> MAIN OUT (</w:t>
            </w:r>
            <w:r w:rsidRPr="00B04105">
              <w:rPr>
                <w:sz w:val="20"/>
                <w:szCs w:val="20"/>
              </w:rPr>
              <w:t>через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прямое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подключение</w:t>
            </w:r>
            <w:r w:rsidRPr="00106D50">
              <w:rPr>
                <w:sz w:val="20"/>
                <w:szCs w:val="20"/>
                <w:lang w:val="en-US"/>
              </w:rPr>
              <w:t xml:space="preserve">): 0.006% </w:t>
            </w:r>
            <w:r w:rsidRPr="00B04105">
              <w:rPr>
                <w:sz w:val="20"/>
                <w:szCs w:val="20"/>
              </w:rPr>
              <w:t>Входное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усиление</w:t>
            </w:r>
            <w:r w:rsidRPr="00106D50">
              <w:rPr>
                <w:sz w:val="20"/>
                <w:szCs w:val="20"/>
                <w:lang w:val="en-US"/>
              </w:rPr>
              <w:t xml:space="preserve"> = minimum, 1 </w:t>
            </w:r>
            <w:r w:rsidRPr="00B04105">
              <w:rPr>
                <w:sz w:val="20"/>
                <w:szCs w:val="20"/>
              </w:rPr>
              <w:t>кГц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входной</w:t>
            </w:r>
            <w:r w:rsidRPr="00106D50">
              <w:rPr>
                <w:sz w:val="20"/>
                <w:szCs w:val="20"/>
                <w:lang w:val="en-US"/>
              </w:rPr>
              <w:t xml:space="preserve"> </w:t>
            </w:r>
            <w:r w:rsidRPr="00B04105">
              <w:rPr>
                <w:sz w:val="20"/>
                <w:szCs w:val="20"/>
              </w:rPr>
              <w:t>сигнал</w:t>
            </w:r>
            <w:r w:rsidRPr="00106D50">
              <w:rPr>
                <w:sz w:val="20"/>
                <w:szCs w:val="20"/>
                <w:lang w:val="en-US"/>
              </w:rPr>
              <w:t xml:space="preserve">, MAIN OUT 5.6 </w:t>
            </w:r>
            <w:proofErr w:type="spellStart"/>
            <w:r w:rsidRPr="00B04105">
              <w:rPr>
                <w:sz w:val="20"/>
                <w:szCs w:val="20"/>
              </w:rPr>
              <w:t>дБВ</w:t>
            </w:r>
            <w:proofErr w:type="spellEnd"/>
          </w:p>
        </w:tc>
      </w:tr>
      <w:tr w:rsidR="00731B46" w:rsidRPr="004538E1" w:rsidTr="00731B46">
        <w:trPr>
          <w:trHeight w:val="230"/>
          <w:jc w:val="center"/>
        </w:trPr>
        <w:tc>
          <w:tcPr>
            <w:tcW w:w="884" w:type="dxa"/>
          </w:tcPr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35" w:type="dxa"/>
          </w:tcPr>
          <w:p w:rsidR="00731B46" w:rsidRPr="00FC7107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Радиосистема </w:t>
            </w:r>
            <w:proofErr w:type="spellStart"/>
            <w:r w:rsidRPr="00B04105">
              <w:rPr>
                <w:sz w:val="20"/>
                <w:szCs w:val="20"/>
              </w:rPr>
              <w:t>Sennheiser</w:t>
            </w:r>
            <w:proofErr w:type="spellEnd"/>
            <w:r w:rsidRPr="00B04105">
              <w:rPr>
                <w:sz w:val="20"/>
                <w:szCs w:val="20"/>
              </w:rPr>
              <w:t xml:space="preserve"> EW 135 G3</w:t>
            </w:r>
            <w:r w:rsidRPr="00731B4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B</w:t>
            </w:r>
            <w:r w:rsidRPr="00FC710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</w:t>
            </w: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</w:p>
          <w:p w:rsidR="00731B46" w:rsidRDefault="00731B46" w:rsidP="00A948F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5918" w:type="dxa"/>
          </w:tcPr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В комплекте: приемник и передатчик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Приемник: </w:t>
            </w:r>
          </w:p>
          <w:p w:rsidR="00731B46" w:rsidRPr="00FC7107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Частотный диапазон </w:t>
            </w:r>
            <w:r w:rsidRPr="00FC7107">
              <w:rPr>
                <w:sz w:val="20"/>
                <w:szCs w:val="20"/>
              </w:rPr>
              <w:t>626-668 МГц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Количество </w:t>
            </w:r>
            <w:proofErr w:type="spellStart"/>
            <w:r w:rsidRPr="00B04105">
              <w:rPr>
                <w:sz w:val="20"/>
                <w:szCs w:val="20"/>
              </w:rPr>
              <w:t>пресетов</w:t>
            </w:r>
            <w:proofErr w:type="spellEnd"/>
            <w:r w:rsidRPr="00B04105">
              <w:rPr>
                <w:sz w:val="20"/>
                <w:szCs w:val="20"/>
              </w:rPr>
              <w:t xml:space="preserve"> 12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Полоса пропускания 42 МГц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Пиковая девиация +/- 48 КГц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Отношение сигнал/шум 110 дБ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Коэффициент нелинейного искажения 0,9%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Диапазон воспроизводимых частот 25 – 18000 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Мощность выхода XLR: +18 дБ, </w:t>
            </w:r>
            <w:proofErr w:type="spellStart"/>
            <w:r w:rsidRPr="00B04105">
              <w:rPr>
                <w:sz w:val="20"/>
                <w:szCs w:val="20"/>
              </w:rPr>
              <w:t>джек</w:t>
            </w:r>
            <w:proofErr w:type="spellEnd"/>
            <w:r w:rsidRPr="00B04105">
              <w:rPr>
                <w:sz w:val="20"/>
                <w:szCs w:val="20"/>
              </w:rPr>
              <w:t xml:space="preserve"> 6,3 мм: +12 дБ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Разъемы</w:t>
            </w:r>
            <w:r w:rsidRPr="00B04105">
              <w:rPr>
                <w:sz w:val="20"/>
                <w:szCs w:val="20"/>
              </w:rPr>
              <w:t xml:space="preserve"> XLR, </w:t>
            </w:r>
            <w:proofErr w:type="spellStart"/>
            <w:r w:rsidRPr="00B04105">
              <w:rPr>
                <w:sz w:val="20"/>
                <w:szCs w:val="20"/>
              </w:rPr>
              <w:t>джек</w:t>
            </w:r>
            <w:proofErr w:type="spellEnd"/>
            <w:r w:rsidRPr="00B04105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6,3 мм"/>
              </w:smartTagPr>
              <w:r w:rsidRPr="00B04105">
                <w:rPr>
                  <w:sz w:val="20"/>
                  <w:szCs w:val="20"/>
                </w:rPr>
                <w:t>6,3 мм</w:t>
              </w:r>
            </w:smartTag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 xml:space="preserve">Передатчик: 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Частотный диапазон 516-558 МГц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 xml:space="preserve">Количество </w:t>
            </w:r>
            <w:proofErr w:type="spellStart"/>
            <w:r w:rsidRPr="00B04105">
              <w:rPr>
                <w:sz w:val="20"/>
                <w:szCs w:val="20"/>
              </w:rPr>
              <w:t>пресетов</w:t>
            </w:r>
            <w:proofErr w:type="spellEnd"/>
            <w:r w:rsidRPr="00B04105">
              <w:rPr>
                <w:sz w:val="20"/>
                <w:szCs w:val="20"/>
              </w:rPr>
              <w:t xml:space="preserve"> 12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Полоса пропускания 42 МГц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Пиковая девиация +/- 48 КГц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Отношение сигнал/шум 110 дБ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lastRenderedPageBreak/>
              <w:t>•</w:t>
            </w:r>
            <w:r w:rsidRPr="00B04105">
              <w:rPr>
                <w:sz w:val="20"/>
                <w:szCs w:val="20"/>
              </w:rPr>
              <w:tab/>
              <w:t>Коэффициент нелинейного искажения 0,9%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Диапазон воспроизводимых частот 80 – 18000 Гц</w:t>
            </w:r>
          </w:p>
          <w:p w:rsidR="00731B46" w:rsidRPr="00B04105" w:rsidRDefault="00731B46" w:rsidP="00A948F9">
            <w:pPr>
              <w:jc w:val="both"/>
              <w:rPr>
                <w:sz w:val="20"/>
                <w:szCs w:val="20"/>
              </w:rPr>
            </w:pPr>
            <w:r w:rsidRPr="00B04105">
              <w:rPr>
                <w:sz w:val="20"/>
                <w:szCs w:val="20"/>
              </w:rPr>
              <w:t>•</w:t>
            </w:r>
            <w:r w:rsidRPr="00B04105">
              <w:rPr>
                <w:sz w:val="20"/>
                <w:szCs w:val="20"/>
              </w:rPr>
              <w:tab/>
              <w:t>Время работы от батарейки 8 ч</w:t>
            </w:r>
          </w:p>
        </w:tc>
      </w:tr>
    </w:tbl>
    <w:p w:rsidR="00227CAD" w:rsidRDefault="00227CAD" w:rsidP="00227CAD">
      <w:pPr>
        <w:rPr>
          <w:b/>
        </w:rPr>
      </w:pPr>
    </w:p>
    <w:p w:rsidR="000869B3" w:rsidRDefault="000869B3" w:rsidP="00227CAD">
      <w:pPr>
        <w:rPr>
          <w:b/>
        </w:rPr>
      </w:pPr>
    </w:p>
    <w:p w:rsidR="009B44E7" w:rsidRPr="009B44E7" w:rsidRDefault="009B44E7" w:rsidP="009B44E7">
      <w:pPr>
        <w:ind w:left="142"/>
        <w:rPr>
          <w:b/>
        </w:rPr>
      </w:pPr>
      <w:r>
        <w:rPr>
          <w:b/>
        </w:rPr>
        <w:t>2.</w:t>
      </w:r>
      <w:r w:rsidRPr="009B44E7">
        <w:rPr>
          <w:b/>
        </w:rPr>
        <w:t>ООО «</w:t>
      </w:r>
      <w:proofErr w:type="spellStart"/>
      <w:r w:rsidRPr="009B44E7">
        <w:rPr>
          <w:b/>
        </w:rPr>
        <w:t>ДжейСис</w:t>
      </w:r>
      <w:proofErr w:type="spellEnd"/>
      <w:r w:rsidRPr="009B44E7">
        <w:rPr>
          <w:b/>
        </w:rPr>
        <w:t>», 127410, г</w:t>
      </w:r>
      <w:proofErr w:type="gramStart"/>
      <w:r w:rsidRPr="009B44E7">
        <w:rPr>
          <w:b/>
        </w:rPr>
        <w:t>.М</w:t>
      </w:r>
      <w:proofErr w:type="gramEnd"/>
      <w:r w:rsidRPr="009B44E7">
        <w:rPr>
          <w:b/>
        </w:rPr>
        <w:t xml:space="preserve">осква, Алтуфьевское </w:t>
      </w:r>
      <w:proofErr w:type="spellStart"/>
      <w:r w:rsidRPr="009B44E7">
        <w:rPr>
          <w:b/>
        </w:rPr>
        <w:t>ш</w:t>
      </w:r>
      <w:proofErr w:type="spellEnd"/>
      <w:r w:rsidRPr="009B44E7">
        <w:rPr>
          <w:b/>
        </w:rPr>
        <w:t>. д.33Б</w:t>
      </w:r>
    </w:p>
    <w:p w:rsidR="000869B3" w:rsidRDefault="000869B3" w:rsidP="00227CAD">
      <w:pPr>
        <w:rPr>
          <w:b/>
        </w:rPr>
      </w:pPr>
    </w:p>
    <w:p w:rsidR="007A3EAD" w:rsidRDefault="007A3EAD" w:rsidP="007A3EAD"/>
    <w:p w:rsidR="007A3EAD" w:rsidRDefault="007A3EAD" w:rsidP="007A3EAD">
      <w:pPr>
        <w:rPr>
          <w:noProof/>
        </w:rPr>
      </w:pPr>
      <w:r>
        <w:rPr>
          <w:noProof/>
        </w:rPr>
        <w:drawing>
          <wp:inline distT="0" distB="0" distL="0" distR="0">
            <wp:extent cx="4333875" cy="3771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r>
        <w:rPr>
          <w:noProof/>
        </w:rPr>
        <w:drawing>
          <wp:inline distT="0" distB="0" distL="0" distR="0">
            <wp:extent cx="4581525" cy="4248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/>
    <w:p w:rsidR="007A3EAD" w:rsidRDefault="007A3EAD" w:rsidP="007A3EAD"/>
    <w:p w:rsidR="007A3EAD" w:rsidRDefault="007A3EAD" w:rsidP="007A3EAD">
      <w:r>
        <w:rPr>
          <w:noProof/>
        </w:rPr>
        <w:lastRenderedPageBreak/>
        <w:drawing>
          <wp:inline distT="0" distB="0" distL="0" distR="0">
            <wp:extent cx="4533900" cy="6962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r>
        <w:rPr>
          <w:noProof/>
        </w:rPr>
        <w:lastRenderedPageBreak/>
        <w:drawing>
          <wp:inline distT="0" distB="0" distL="0" distR="0">
            <wp:extent cx="4524375" cy="7324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/>
    <w:p w:rsidR="007A3EAD" w:rsidRDefault="007A3EAD" w:rsidP="007A3EAD">
      <w:r>
        <w:rPr>
          <w:noProof/>
        </w:rPr>
        <w:lastRenderedPageBreak/>
        <w:drawing>
          <wp:inline distT="0" distB="0" distL="0" distR="0">
            <wp:extent cx="4552950" cy="4210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AD" w:rsidRDefault="00227CAD" w:rsidP="00227CAD">
      <w:pPr>
        <w:rPr>
          <w:b/>
        </w:rPr>
      </w:pPr>
    </w:p>
    <w:p w:rsidR="009B44E7" w:rsidRDefault="009B44E7" w:rsidP="009B44E7">
      <w:pPr>
        <w:rPr>
          <w:b/>
        </w:rPr>
      </w:pPr>
      <w:r>
        <w:rPr>
          <w:b/>
        </w:rPr>
        <w:t xml:space="preserve">  3.</w:t>
      </w:r>
      <w:r w:rsidR="00227CAD" w:rsidRPr="009B44E7">
        <w:rPr>
          <w:b/>
        </w:rPr>
        <w:t xml:space="preserve"> </w:t>
      </w:r>
      <w:r>
        <w:rPr>
          <w:b/>
        </w:rPr>
        <w:t>ООО «Гермес», 197374, г</w:t>
      </w:r>
      <w:proofErr w:type="gramStart"/>
      <w:r>
        <w:rPr>
          <w:b/>
        </w:rPr>
        <w:t>.С</w:t>
      </w:r>
      <w:proofErr w:type="gramEnd"/>
      <w:r>
        <w:rPr>
          <w:b/>
        </w:rPr>
        <w:t xml:space="preserve">анкт-Петербург, </w:t>
      </w:r>
      <w:proofErr w:type="spellStart"/>
      <w:r>
        <w:rPr>
          <w:b/>
        </w:rPr>
        <w:t>Шуваловский</w:t>
      </w:r>
      <w:proofErr w:type="spellEnd"/>
      <w:r>
        <w:rPr>
          <w:b/>
        </w:rPr>
        <w:t xml:space="preserve">  пр. д.74,к.2,пом.393</w:t>
      </w:r>
    </w:p>
    <w:p w:rsidR="009B44E7" w:rsidRDefault="009B44E7" w:rsidP="009B44E7">
      <w:pPr>
        <w:rPr>
          <w:b/>
        </w:rPr>
      </w:pPr>
    </w:p>
    <w:tbl>
      <w:tblPr>
        <w:tblW w:w="0" w:type="auto"/>
        <w:jc w:val="center"/>
        <w:tblInd w:w="-3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0"/>
        <w:gridCol w:w="2377"/>
        <w:gridCol w:w="6095"/>
      </w:tblGrid>
      <w:tr w:rsidR="00791CFD" w:rsidRPr="004538E1" w:rsidTr="00791CFD">
        <w:trPr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ind w:left="-20"/>
              <w:jc w:val="center"/>
              <w:rPr>
                <w:sz w:val="20"/>
                <w:szCs w:val="20"/>
              </w:rPr>
            </w:pPr>
          </w:p>
          <w:p w:rsidR="00791CFD" w:rsidRPr="004538E1" w:rsidRDefault="00791CFD" w:rsidP="002709A0">
            <w:pPr>
              <w:ind w:left="-20"/>
              <w:jc w:val="center"/>
              <w:rPr>
                <w:sz w:val="20"/>
                <w:szCs w:val="20"/>
              </w:rPr>
            </w:pPr>
            <w:r w:rsidRPr="004538E1">
              <w:rPr>
                <w:sz w:val="20"/>
                <w:szCs w:val="20"/>
              </w:rPr>
              <w:t>№</w:t>
            </w:r>
            <w:proofErr w:type="spellStart"/>
            <w:proofErr w:type="gramStart"/>
            <w:r w:rsidRPr="004538E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538E1">
              <w:rPr>
                <w:sz w:val="20"/>
                <w:szCs w:val="20"/>
              </w:rPr>
              <w:t>/</w:t>
            </w:r>
            <w:proofErr w:type="spellStart"/>
            <w:r w:rsidRPr="004538E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 товара </w:t>
            </w:r>
          </w:p>
          <w:p w:rsidR="00791CFD" w:rsidRPr="004538E1" w:rsidRDefault="00791CFD" w:rsidP="002709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  <w:r w:rsidRPr="004538E1">
              <w:rPr>
                <w:b/>
                <w:sz w:val="20"/>
                <w:szCs w:val="20"/>
              </w:rPr>
              <w:t>арактеристики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538E1">
              <w:rPr>
                <w:b/>
                <w:sz w:val="20"/>
                <w:szCs w:val="20"/>
              </w:rPr>
              <w:t xml:space="preserve"> товар</w:t>
            </w:r>
            <w:r>
              <w:rPr>
                <w:b/>
                <w:sz w:val="20"/>
                <w:szCs w:val="20"/>
              </w:rPr>
              <w:t>а*</w:t>
            </w:r>
          </w:p>
        </w:tc>
      </w:tr>
      <w:tr w:rsidR="00791CFD" w:rsidRPr="003A1060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</w:p>
          <w:p w:rsidR="00791CFD" w:rsidRPr="004538E1" w:rsidRDefault="00791CFD" w:rsidP="002709A0">
            <w:pPr>
              <w:rPr>
                <w:sz w:val="20"/>
                <w:szCs w:val="20"/>
              </w:rPr>
            </w:pPr>
            <w:r w:rsidRPr="00077725">
              <w:rPr>
                <w:sz w:val="20"/>
                <w:szCs w:val="20"/>
              </w:rPr>
              <w:t xml:space="preserve">Акустическая система </w:t>
            </w:r>
            <w:proofErr w:type="spellStart"/>
            <w:r w:rsidRPr="00077725">
              <w:rPr>
                <w:b/>
                <w:sz w:val="20"/>
                <w:szCs w:val="20"/>
              </w:rPr>
              <w:t>Behringer</w:t>
            </w:r>
            <w:proofErr w:type="spellEnd"/>
            <w:r w:rsidRPr="00077725">
              <w:rPr>
                <w:b/>
                <w:sz w:val="20"/>
                <w:szCs w:val="20"/>
              </w:rPr>
              <w:t xml:space="preserve"> EUROLIVE B215D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•Мощность 350 Вт (программная)/ 550 Вт (пиковая)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цепи защиты высокочастотного драйвера от перегрузки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•Частотный диапазон 55 Гц - 20 кГц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•Встроенный оптический </w:t>
            </w:r>
            <w:proofErr w:type="spellStart"/>
            <w:r w:rsidRPr="003A1060">
              <w:rPr>
                <w:sz w:val="22"/>
                <w:szCs w:val="22"/>
              </w:rPr>
              <w:t>лимитер</w:t>
            </w:r>
            <w:proofErr w:type="spellEnd"/>
            <w:r w:rsidRPr="003A1060">
              <w:rPr>
                <w:sz w:val="22"/>
                <w:szCs w:val="22"/>
              </w:rPr>
              <w:t xml:space="preserve"> и динамический эквалайзер.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•Возможность установки  на штатив при использовании в качестве основных систем звукоусиления.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регулятора усиления, 2-полосного эквалайзера, балансных разъёмов  XLR и 1/4" "</w:t>
            </w:r>
            <w:proofErr w:type="spellStart"/>
            <w:r w:rsidRPr="003A1060">
              <w:rPr>
                <w:sz w:val="22"/>
                <w:szCs w:val="22"/>
              </w:rPr>
              <w:t>джек</w:t>
            </w:r>
            <w:proofErr w:type="spellEnd"/>
            <w:r w:rsidRPr="003A1060">
              <w:rPr>
                <w:sz w:val="22"/>
                <w:szCs w:val="22"/>
              </w:rPr>
              <w:t xml:space="preserve">" микрофонного/линейного входа, выхода XLR для подключения дополнительного оборудования.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•Прочный жёсткий пластиковый корпус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•Возможность настенного крепления с помощью дополнительно приобретаемых шарнирных кронштейнов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•Источник питания: 230 V~, 50 </w:t>
            </w:r>
            <w:proofErr w:type="spellStart"/>
            <w:r w:rsidRPr="003A1060">
              <w:rPr>
                <w:sz w:val="22"/>
                <w:szCs w:val="22"/>
              </w:rPr>
              <w:t>Hz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•Потребляемая мощность: максимальная 350 W </w:t>
            </w:r>
          </w:p>
        </w:tc>
      </w:tr>
      <w:tr w:rsidR="00791CFD" w:rsidRPr="003A1060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</w:p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 w:rsidRPr="00077725">
              <w:rPr>
                <w:sz w:val="20"/>
                <w:szCs w:val="20"/>
              </w:rPr>
              <w:t xml:space="preserve">КРОССОВЕР </w:t>
            </w:r>
          </w:p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proofErr w:type="spellStart"/>
            <w:r w:rsidRPr="00077725">
              <w:rPr>
                <w:b/>
                <w:sz w:val="20"/>
                <w:szCs w:val="20"/>
              </w:rPr>
              <w:t>Behringer</w:t>
            </w:r>
            <w:proofErr w:type="spellEnd"/>
            <w:r w:rsidRPr="00077725">
              <w:rPr>
                <w:b/>
                <w:sz w:val="20"/>
                <w:szCs w:val="20"/>
              </w:rPr>
              <w:t xml:space="preserve"> CX 3400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фильтров </w:t>
            </w:r>
            <w:proofErr w:type="spellStart"/>
            <w:r w:rsidRPr="003A1060">
              <w:rPr>
                <w:sz w:val="22"/>
                <w:szCs w:val="22"/>
              </w:rPr>
              <w:t>Линквитца-Райли</w:t>
            </w:r>
            <w:proofErr w:type="spellEnd"/>
            <w:r w:rsidRPr="003A1060">
              <w:rPr>
                <w:sz w:val="22"/>
                <w:szCs w:val="22"/>
              </w:rPr>
              <w:t xml:space="preserve"> 4-го порядка (24 дБ/октава) с переключаемыми характеристиками для точного частотного разделения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независимого </w:t>
            </w:r>
            <w:proofErr w:type="spellStart"/>
            <w:r w:rsidRPr="003A1060">
              <w:rPr>
                <w:sz w:val="22"/>
                <w:szCs w:val="22"/>
              </w:rPr>
              <w:t>лимитера</w:t>
            </w:r>
            <w:proofErr w:type="spellEnd"/>
            <w:r w:rsidRPr="003A1060">
              <w:rPr>
                <w:sz w:val="22"/>
                <w:szCs w:val="22"/>
              </w:rPr>
              <w:t xml:space="preserve"> и переключателя фазы на каждом выходе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•Возможность регулируемой задержки сигнала до 2 мс для настройки фазы между динамиками громкоговорителей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переключаемых НЧ фильтров 25 Гц на каждом входе для защиты НЧ динамиков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•Возможность переключаемой функции </w:t>
            </w:r>
            <w:proofErr w:type="spellStart"/>
            <w:r w:rsidRPr="003A1060">
              <w:rPr>
                <w:sz w:val="22"/>
                <w:szCs w:val="22"/>
              </w:rPr>
              <w:t>эквализации</w:t>
            </w:r>
            <w:proofErr w:type="spellEnd"/>
            <w:r w:rsidRPr="003A1060">
              <w:rPr>
                <w:sz w:val="22"/>
                <w:szCs w:val="22"/>
              </w:rPr>
              <w:t xml:space="preserve"> для высокочастотных рупоров с постоянной направленностью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•Аудио входы: </w:t>
            </w:r>
            <w:proofErr w:type="spellStart"/>
            <w:r w:rsidRPr="003A1060">
              <w:rPr>
                <w:sz w:val="22"/>
                <w:szCs w:val="22"/>
              </w:rPr>
              <w:t>сервобалансные</w:t>
            </w:r>
            <w:proofErr w:type="spellEnd"/>
            <w:r w:rsidRPr="003A1060">
              <w:rPr>
                <w:sz w:val="22"/>
                <w:szCs w:val="22"/>
              </w:rPr>
              <w:t xml:space="preserve"> XLR и 1/4" TRS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•Сопротивление: 80 </w:t>
            </w:r>
            <w:proofErr w:type="spellStart"/>
            <w:r w:rsidRPr="003A1060">
              <w:rPr>
                <w:sz w:val="22"/>
                <w:szCs w:val="22"/>
              </w:rPr>
              <w:t>kOhm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•Макс. входной уровень: +20 </w:t>
            </w:r>
            <w:proofErr w:type="spellStart"/>
            <w:r w:rsidRPr="003A1060">
              <w:rPr>
                <w:sz w:val="22"/>
                <w:szCs w:val="22"/>
              </w:rPr>
              <w:t>dBu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lastRenderedPageBreak/>
              <w:t xml:space="preserve">•Аудио выходы: </w:t>
            </w:r>
            <w:proofErr w:type="spellStart"/>
            <w:r w:rsidRPr="003A1060">
              <w:rPr>
                <w:sz w:val="22"/>
                <w:szCs w:val="22"/>
              </w:rPr>
              <w:t>сервобалансные</w:t>
            </w:r>
            <w:proofErr w:type="spellEnd"/>
            <w:r w:rsidRPr="003A1060">
              <w:rPr>
                <w:sz w:val="22"/>
                <w:szCs w:val="22"/>
              </w:rPr>
              <w:t xml:space="preserve"> XLR и 1/4" TRS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•Сопротивление: 40 </w:t>
            </w:r>
            <w:proofErr w:type="spellStart"/>
            <w:r w:rsidRPr="003A1060">
              <w:rPr>
                <w:sz w:val="22"/>
                <w:szCs w:val="22"/>
              </w:rPr>
              <w:t>Ohm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•Макс. выходной уровень: +26 </w:t>
            </w:r>
            <w:proofErr w:type="spellStart"/>
            <w:r w:rsidRPr="003A1060">
              <w:rPr>
                <w:sz w:val="22"/>
                <w:szCs w:val="22"/>
              </w:rPr>
              <w:t>dBu</w:t>
            </w:r>
            <w:proofErr w:type="spellEnd"/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•Полоса пропускания частот: от 5 </w:t>
            </w:r>
            <w:proofErr w:type="spellStart"/>
            <w:r w:rsidRPr="003A1060">
              <w:rPr>
                <w:sz w:val="22"/>
                <w:szCs w:val="22"/>
              </w:rPr>
              <w:t>Hz</w:t>
            </w:r>
            <w:proofErr w:type="spellEnd"/>
            <w:r w:rsidRPr="003A1060">
              <w:rPr>
                <w:sz w:val="22"/>
                <w:szCs w:val="22"/>
              </w:rPr>
              <w:t xml:space="preserve"> – до 100 </w:t>
            </w:r>
            <w:proofErr w:type="spellStart"/>
            <w:r w:rsidRPr="003A1060">
              <w:rPr>
                <w:sz w:val="22"/>
                <w:szCs w:val="22"/>
              </w:rPr>
              <w:t>kHz</w:t>
            </w:r>
            <w:proofErr w:type="spellEnd"/>
            <w:r w:rsidRPr="003A1060">
              <w:rPr>
                <w:sz w:val="22"/>
                <w:szCs w:val="22"/>
              </w:rPr>
              <w:t xml:space="preserve"> (+/- 3 </w:t>
            </w:r>
            <w:proofErr w:type="spellStart"/>
            <w:r w:rsidRPr="003A1060">
              <w:rPr>
                <w:sz w:val="22"/>
                <w:szCs w:val="22"/>
              </w:rPr>
              <w:t>dB</w:t>
            </w:r>
            <w:proofErr w:type="spellEnd"/>
            <w:r w:rsidRPr="003A1060">
              <w:rPr>
                <w:sz w:val="22"/>
                <w:szCs w:val="22"/>
              </w:rPr>
              <w:t>)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регуляторов секции экспандера: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регуляторов секции динамического фильтра</w:t>
            </w:r>
          </w:p>
        </w:tc>
      </w:tr>
      <w:tr w:rsidR="00791CFD" w:rsidRPr="003A1060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rPr>
                <w:sz w:val="20"/>
                <w:szCs w:val="20"/>
              </w:rPr>
            </w:pPr>
            <w:r w:rsidRPr="00077725">
              <w:rPr>
                <w:sz w:val="20"/>
                <w:szCs w:val="20"/>
              </w:rPr>
              <w:t xml:space="preserve">Подавитель обратной связи </w:t>
            </w:r>
          </w:p>
          <w:p w:rsidR="00791CFD" w:rsidRPr="00077725" w:rsidRDefault="00791CFD" w:rsidP="002709A0">
            <w:pPr>
              <w:rPr>
                <w:b/>
                <w:sz w:val="20"/>
                <w:szCs w:val="20"/>
              </w:rPr>
            </w:pPr>
            <w:r w:rsidRPr="00077725">
              <w:rPr>
                <w:b/>
                <w:sz w:val="20"/>
                <w:szCs w:val="20"/>
              </w:rPr>
              <w:t>BEHRINGER FEEDBACK DESTROYER FBQ1000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высокопроизводительного  2-канального подавителя обратной связи и параметрического эквалайзера;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</w:t>
            </w:r>
            <w:proofErr w:type="spellStart"/>
            <w:r w:rsidRPr="003A1060">
              <w:rPr>
                <w:sz w:val="22"/>
                <w:szCs w:val="22"/>
              </w:rPr>
              <w:t>Аудиовходы</w:t>
            </w:r>
            <w:proofErr w:type="spellEnd"/>
            <w:r w:rsidRPr="003A1060">
              <w:rPr>
                <w:sz w:val="22"/>
                <w:szCs w:val="22"/>
              </w:rPr>
              <w:t xml:space="preserve"> с разъемами: 1/4"TRS и XLR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•Сопротивление  60 кОм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•Макс. входной уровень при номинальном уровне +4 </w:t>
            </w:r>
            <w:proofErr w:type="spellStart"/>
            <w:r w:rsidRPr="003A1060">
              <w:rPr>
                <w:sz w:val="22"/>
                <w:szCs w:val="22"/>
              </w:rPr>
              <w:t>dBu</w:t>
            </w:r>
            <w:proofErr w:type="spellEnd"/>
            <w:r w:rsidRPr="003A1060">
              <w:rPr>
                <w:sz w:val="22"/>
                <w:szCs w:val="22"/>
              </w:rPr>
              <w:t xml:space="preserve">: +16 </w:t>
            </w:r>
            <w:proofErr w:type="spellStart"/>
            <w:r w:rsidRPr="003A1060">
              <w:rPr>
                <w:sz w:val="22"/>
                <w:szCs w:val="22"/>
              </w:rPr>
              <w:t>dBu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</w:t>
            </w:r>
            <w:proofErr w:type="spellStart"/>
            <w:r w:rsidRPr="003A1060">
              <w:rPr>
                <w:sz w:val="22"/>
                <w:szCs w:val="22"/>
              </w:rPr>
              <w:t>Аудиовыходы</w:t>
            </w:r>
            <w:proofErr w:type="spellEnd"/>
            <w:r w:rsidRPr="003A1060">
              <w:rPr>
                <w:sz w:val="22"/>
                <w:szCs w:val="22"/>
              </w:rPr>
              <w:t xml:space="preserve">  с разъемами: 1/4"TRS и XLR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•Сопротивление 60 кОм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•Макс. выходной уровень при номинальном входном уровне +4 </w:t>
            </w:r>
            <w:proofErr w:type="spellStart"/>
            <w:r w:rsidRPr="003A1060">
              <w:rPr>
                <w:sz w:val="22"/>
                <w:szCs w:val="22"/>
              </w:rPr>
              <w:t>dBu</w:t>
            </w:r>
            <w:proofErr w:type="spellEnd"/>
            <w:r w:rsidRPr="003A1060">
              <w:rPr>
                <w:sz w:val="22"/>
                <w:szCs w:val="22"/>
              </w:rPr>
              <w:t xml:space="preserve">: +16 </w:t>
            </w:r>
            <w:proofErr w:type="spellStart"/>
            <w:r w:rsidRPr="003A1060">
              <w:rPr>
                <w:sz w:val="22"/>
                <w:szCs w:val="22"/>
              </w:rPr>
              <w:t>dBu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•Диапазон воспроизводимых частот: от 20Гц – до 20кГц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•Уровень шума (20Гц - 20кГц): 94 </w:t>
            </w:r>
            <w:proofErr w:type="spellStart"/>
            <w:r w:rsidRPr="003A1060">
              <w:rPr>
                <w:sz w:val="22"/>
                <w:szCs w:val="22"/>
              </w:rPr>
              <w:t>dB</w:t>
            </w:r>
            <w:proofErr w:type="spellEnd"/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•Перекрестные помехи: -76 </w:t>
            </w:r>
            <w:proofErr w:type="spellStart"/>
            <w:r w:rsidRPr="003A1060">
              <w:rPr>
                <w:sz w:val="22"/>
                <w:szCs w:val="22"/>
              </w:rPr>
              <w:t>dB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  <w:lang w:val="en-US"/>
              </w:rPr>
              <w:t>•</w:t>
            </w:r>
            <w:r w:rsidRPr="003A1060">
              <w:rPr>
                <w:sz w:val="22"/>
                <w:szCs w:val="22"/>
              </w:rPr>
              <w:t>Наличие</w:t>
            </w:r>
            <w:r w:rsidRPr="003A1060">
              <w:rPr>
                <w:sz w:val="22"/>
                <w:szCs w:val="22"/>
                <w:lang w:val="en-US"/>
              </w:rPr>
              <w:t xml:space="preserve"> MIDI-</w:t>
            </w:r>
            <w:r w:rsidRPr="003A1060">
              <w:rPr>
                <w:sz w:val="22"/>
                <w:szCs w:val="22"/>
              </w:rPr>
              <w:t>порта</w:t>
            </w:r>
            <w:r w:rsidRPr="003A1060">
              <w:rPr>
                <w:sz w:val="22"/>
                <w:szCs w:val="22"/>
                <w:lang w:val="en-US"/>
              </w:rPr>
              <w:t xml:space="preserve">: In, Out, Thru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цифровых преобразователей: 24-bit </w:t>
            </w:r>
            <w:proofErr w:type="spellStart"/>
            <w:r w:rsidRPr="003A1060">
              <w:rPr>
                <w:sz w:val="22"/>
                <w:szCs w:val="22"/>
              </w:rPr>
              <w:t>Sigma-Delta</w:t>
            </w:r>
            <w:proofErr w:type="spellEnd"/>
            <w:r w:rsidRPr="003A1060">
              <w:rPr>
                <w:sz w:val="22"/>
                <w:szCs w:val="22"/>
              </w:rPr>
              <w:t xml:space="preserve"> со 64/128-кратным </w:t>
            </w:r>
            <w:proofErr w:type="spellStart"/>
            <w:r w:rsidRPr="003A1060">
              <w:rPr>
                <w:sz w:val="22"/>
                <w:szCs w:val="22"/>
              </w:rPr>
              <w:t>пересэмплированием</w:t>
            </w:r>
            <w:proofErr w:type="spellEnd"/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дисплея светодиодного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индикаторов активности фильтров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•Источник питания с потребляемой мощностью: 15</w:t>
            </w:r>
            <w:proofErr w:type="gramStart"/>
            <w:r w:rsidRPr="003A1060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791CFD" w:rsidRPr="003A1060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rPr>
                <w:sz w:val="20"/>
                <w:szCs w:val="20"/>
              </w:rPr>
            </w:pPr>
            <w:r w:rsidRPr="00077725">
              <w:rPr>
                <w:sz w:val="20"/>
                <w:szCs w:val="20"/>
              </w:rPr>
              <w:t xml:space="preserve">Многофункциональный цифровой процессор </w:t>
            </w:r>
            <w:r w:rsidRPr="00077725">
              <w:rPr>
                <w:b/>
                <w:sz w:val="20"/>
                <w:szCs w:val="20"/>
              </w:rPr>
              <w:t>BEHRINGER ULTRA-CURVE PRO DEQ 2496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трех  видов  эквалайзеров, анализатора, подавителя обратной связи, динамической обработки, задержки, регулировки  </w:t>
            </w:r>
            <w:proofErr w:type="spellStart"/>
            <w:r w:rsidRPr="003A1060">
              <w:rPr>
                <w:sz w:val="22"/>
                <w:szCs w:val="22"/>
              </w:rPr>
              <w:t>стереобазы</w:t>
            </w:r>
            <w:proofErr w:type="spellEnd"/>
            <w:r w:rsidRPr="003A1060">
              <w:rPr>
                <w:sz w:val="22"/>
                <w:szCs w:val="22"/>
              </w:rPr>
              <w:t xml:space="preserve">, анализа спектра (RTA)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•Возможность работы с аналоговыми, AES/EBU и S/PDIF сигналами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АЦП/ЦАП (24 бит/96 кГц)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двух  процессоров (математика 32/40 бит с плавающей запятой)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•Возможность применения до четырех алгоритмов частотной обработки: 31-полосного графического и 10-полосного параметрического эквалайзера, подавителя обратной связи и динамического эквалайзера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отдельного микрофонного/линейного входа RTA с источником фантомного питания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•Возможность параметрической  регулировки для графических эквалайзеров</w:t>
            </w:r>
          </w:p>
        </w:tc>
      </w:tr>
      <w:tr w:rsidR="00791CFD" w:rsidRPr="003A1060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 w:rsidRPr="00077725">
              <w:rPr>
                <w:sz w:val="20"/>
                <w:szCs w:val="20"/>
              </w:rPr>
              <w:t xml:space="preserve">Студийный конденсаторный микрофон </w:t>
            </w:r>
          </w:p>
          <w:p w:rsidR="00791CFD" w:rsidRPr="00077725" w:rsidRDefault="00791CFD" w:rsidP="002709A0">
            <w:pPr>
              <w:jc w:val="both"/>
              <w:rPr>
                <w:b/>
                <w:sz w:val="20"/>
                <w:szCs w:val="20"/>
              </w:rPr>
            </w:pPr>
            <w:r w:rsidRPr="00077725">
              <w:rPr>
                <w:b/>
                <w:sz w:val="20"/>
                <w:szCs w:val="20"/>
              </w:rPr>
              <w:t>BEHRINGER B-1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•Диаграмма направленности: </w:t>
            </w:r>
            <w:proofErr w:type="spellStart"/>
            <w:r w:rsidRPr="003A1060">
              <w:rPr>
                <w:sz w:val="22"/>
                <w:szCs w:val="22"/>
              </w:rPr>
              <w:t>кардиоидная</w:t>
            </w:r>
            <w:proofErr w:type="spellEnd"/>
            <w:r w:rsidRPr="003A1060">
              <w:rPr>
                <w:sz w:val="22"/>
                <w:szCs w:val="22"/>
              </w:rPr>
              <w:t xml:space="preserve"> направленность.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•Спектр частотных характеристик: 20 Гц — 20 кГц.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•Показатели чувствительности: 20 мВ/Па.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•Рабочее сопротивление: 50 Ом.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•Обрезной фильтр: отключаемый обрезной (НЧ) фильтр, аттенюатор (-10 дБ).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</w:t>
            </w:r>
            <w:proofErr w:type="spellStart"/>
            <w:r w:rsidRPr="003A1060">
              <w:rPr>
                <w:sz w:val="22"/>
                <w:szCs w:val="22"/>
              </w:rPr>
              <w:t>Безтрансформаторная</w:t>
            </w:r>
            <w:proofErr w:type="spellEnd"/>
            <w:r w:rsidRPr="003A1060">
              <w:rPr>
                <w:sz w:val="22"/>
                <w:szCs w:val="22"/>
              </w:rPr>
              <w:t xml:space="preserve"> FET-схема входного каскада.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•Коммутация и подключение: </w:t>
            </w:r>
            <w:proofErr w:type="spellStart"/>
            <w:r w:rsidRPr="003A1060">
              <w:rPr>
                <w:sz w:val="22"/>
                <w:szCs w:val="22"/>
              </w:rPr>
              <w:t>разьем</w:t>
            </w:r>
            <w:proofErr w:type="spellEnd"/>
            <w:r w:rsidRPr="003A1060">
              <w:rPr>
                <w:sz w:val="22"/>
                <w:szCs w:val="22"/>
              </w:rPr>
              <w:t xml:space="preserve"> XLR типа, 3-контактный.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•Комплектация: Микрофон, кейс для хранения и транспортировки, микрофонный подвес (эластичный, паук), ветрозащитный колпачок.</w:t>
            </w:r>
          </w:p>
        </w:tc>
      </w:tr>
      <w:tr w:rsidR="00791CFD" w:rsidRPr="00513CD3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9809EF">
              <w:rPr>
                <w:sz w:val="20"/>
                <w:szCs w:val="20"/>
                <w:lang w:val="en-US"/>
              </w:rPr>
              <w:t>Звуковая</w:t>
            </w:r>
            <w:proofErr w:type="spellEnd"/>
            <w:r w:rsidRPr="009809E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809EF">
              <w:rPr>
                <w:sz w:val="20"/>
                <w:szCs w:val="20"/>
                <w:lang w:val="en-US"/>
              </w:rPr>
              <w:t>карт</w:t>
            </w:r>
            <w:r>
              <w:rPr>
                <w:sz w:val="20"/>
                <w:szCs w:val="20"/>
                <w:lang w:val="en-US"/>
              </w:rPr>
              <w:t>а</w:t>
            </w:r>
            <w:proofErr w:type="spellEnd"/>
            <w:r w:rsidRPr="009809EF">
              <w:rPr>
                <w:sz w:val="20"/>
                <w:szCs w:val="20"/>
                <w:lang w:val="en-US"/>
              </w:rPr>
              <w:t xml:space="preserve"> </w:t>
            </w:r>
          </w:p>
          <w:p w:rsidR="00791CFD" w:rsidRPr="009809EF" w:rsidRDefault="00791CFD" w:rsidP="002709A0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9809EF">
              <w:rPr>
                <w:b/>
                <w:sz w:val="20"/>
                <w:szCs w:val="20"/>
                <w:lang w:val="en-US"/>
              </w:rPr>
              <w:t>Alesis</w:t>
            </w:r>
            <w:proofErr w:type="spellEnd"/>
            <w:r w:rsidRPr="009809EF">
              <w:rPr>
                <w:b/>
                <w:sz w:val="20"/>
                <w:szCs w:val="20"/>
                <w:lang w:val="en-US"/>
              </w:rPr>
              <w:t xml:space="preserve"> IO 2 Express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•Двухканальный компьютерный интерфейс для аудиозаписи.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•Запись аудио  24 бит 48 кГц при любом программном обеспечении.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•Возможность отслеживания сессий при помощи выходов на студийный монитор и наушники.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•АЦП и ЦАП, дискретные </w:t>
            </w:r>
            <w:proofErr w:type="spellStart"/>
            <w:r w:rsidRPr="003A1060">
              <w:rPr>
                <w:sz w:val="22"/>
                <w:szCs w:val="22"/>
              </w:rPr>
              <w:t>предусилители</w:t>
            </w:r>
            <w:proofErr w:type="spellEnd"/>
            <w:r w:rsidRPr="003A1060">
              <w:rPr>
                <w:sz w:val="22"/>
                <w:szCs w:val="22"/>
              </w:rPr>
              <w:t>, фантомное питание 48 В.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входов для микрофонов, линейных источников и инструментов, включая гитары.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•Наличие индикатора уровня стерео и индикатора статуса для визуального отслеживания.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lastRenderedPageBreak/>
              <w:t xml:space="preserve">•Наличие </w:t>
            </w:r>
            <w:proofErr w:type="spellStart"/>
            <w:r w:rsidRPr="003A1060">
              <w:rPr>
                <w:sz w:val="22"/>
                <w:szCs w:val="22"/>
              </w:rPr>
              <w:t>джеки</w:t>
            </w:r>
            <w:proofErr w:type="spellEnd"/>
            <w:r w:rsidRPr="003A1060">
              <w:rPr>
                <w:sz w:val="22"/>
                <w:szCs w:val="22"/>
              </w:rPr>
              <w:t xml:space="preserve"> входа и выхода </w:t>
            </w:r>
            <w:r w:rsidRPr="003A1060">
              <w:rPr>
                <w:sz w:val="22"/>
                <w:szCs w:val="22"/>
                <w:lang w:val="en-US"/>
              </w:rPr>
              <w:t>MIDI</w:t>
            </w:r>
            <w:r w:rsidRPr="003A1060">
              <w:rPr>
                <w:sz w:val="22"/>
                <w:szCs w:val="22"/>
              </w:rPr>
              <w:t xml:space="preserve"> для программного воспроизведения и управления инструментами.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•Питание от </w:t>
            </w:r>
            <w:r w:rsidRPr="003A1060">
              <w:rPr>
                <w:sz w:val="22"/>
                <w:szCs w:val="22"/>
                <w:lang w:val="en-US"/>
              </w:rPr>
              <w:t>USB</w:t>
            </w:r>
            <w:r w:rsidRPr="003A1060">
              <w:rPr>
                <w:sz w:val="22"/>
                <w:szCs w:val="22"/>
              </w:rPr>
              <w:t xml:space="preserve">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•Комплектация:  Интерфейс </w:t>
            </w:r>
            <w:proofErr w:type="spellStart"/>
            <w:r w:rsidRPr="003A1060">
              <w:rPr>
                <w:sz w:val="22"/>
                <w:szCs w:val="22"/>
                <w:lang w:val="en-US"/>
              </w:rPr>
              <w:t>iO</w:t>
            </w:r>
            <w:proofErr w:type="spellEnd"/>
            <w:r w:rsidRPr="003A1060">
              <w:rPr>
                <w:sz w:val="22"/>
                <w:szCs w:val="22"/>
              </w:rPr>
              <w:t xml:space="preserve">2 </w:t>
            </w:r>
            <w:r w:rsidRPr="003A1060">
              <w:rPr>
                <w:sz w:val="22"/>
                <w:szCs w:val="22"/>
                <w:lang w:val="en-US"/>
              </w:rPr>
              <w:t>EXPRESS</w:t>
            </w:r>
            <w:r w:rsidRPr="003A1060">
              <w:rPr>
                <w:sz w:val="22"/>
                <w:szCs w:val="22"/>
              </w:rPr>
              <w:t xml:space="preserve">, кабель </w:t>
            </w:r>
            <w:r w:rsidRPr="003A1060">
              <w:rPr>
                <w:sz w:val="22"/>
                <w:szCs w:val="22"/>
                <w:lang w:val="en-US"/>
              </w:rPr>
              <w:t>USB</w:t>
            </w:r>
            <w:r w:rsidRPr="003A1060">
              <w:rPr>
                <w:sz w:val="22"/>
                <w:szCs w:val="22"/>
              </w:rPr>
              <w:t xml:space="preserve">,  </w:t>
            </w:r>
            <w:r w:rsidRPr="003A1060">
              <w:rPr>
                <w:sz w:val="22"/>
                <w:szCs w:val="22"/>
                <w:lang w:val="en-US"/>
              </w:rPr>
              <w:t>CD</w:t>
            </w:r>
            <w:r w:rsidRPr="003A1060">
              <w:rPr>
                <w:sz w:val="22"/>
                <w:szCs w:val="22"/>
              </w:rPr>
              <w:t xml:space="preserve"> с программным обеспечением.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ЧАСТОТНАЯ ХАРАКТЕРИСТИКА</w:t>
            </w:r>
          </w:p>
          <w:p w:rsidR="00791CFD" w:rsidRPr="00791CFD" w:rsidRDefault="00791CFD" w:rsidP="002709A0">
            <w:r w:rsidRPr="003A1060">
              <w:rPr>
                <w:sz w:val="22"/>
                <w:szCs w:val="22"/>
              </w:rPr>
              <w:t>С</w:t>
            </w:r>
            <w:r w:rsidRPr="00791CFD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791CFD">
              <w:rPr>
                <w:sz w:val="22"/>
                <w:szCs w:val="22"/>
              </w:rPr>
              <w:t>/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791CFD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791CFD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</w:rPr>
              <w:t>на</w:t>
            </w:r>
            <w:r w:rsidRPr="00791CFD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USB</w:t>
            </w:r>
            <w:r w:rsidRPr="00791CFD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791CFD">
              <w:rPr>
                <w:sz w:val="22"/>
                <w:szCs w:val="22"/>
              </w:rPr>
              <w:t xml:space="preserve">: 0.1 </w:t>
            </w:r>
            <w:r w:rsidRPr="003A1060">
              <w:rPr>
                <w:sz w:val="22"/>
                <w:szCs w:val="22"/>
              </w:rPr>
              <w:t>дБ</w:t>
            </w:r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</w:rPr>
              <w:t>С</w:t>
            </w:r>
            <w:r w:rsidRPr="003A1060">
              <w:rPr>
                <w:sz w:val="22"/>
                <w:szCs w:val="22"/>
                <w:lang w:val="en-US"/>
              </w:rPr>
              <w:t xml:space="preserve"> MIC/LINE IN </w:t>
            </w:r>
            <w:r w:rsidRPr="003A1060">
              <w:rPr>
                <w:sz w:val="22"/>
                <w:szCs w:val="22"/>
              </w:rPr>
              <w:t>на</w:t>
            </w:r>
            <w:r w:rsidRPr="003A1060">
              <w:rPr>
                <w:sz w:val="22"/>
                <w:szCs w:val="22"/>
                <w:lang w:val="en-US"/>
              </w:rPr>
              <w:t xml:space="preserve"> MAIN OUT (</w:t>
            </w:r>
            <w:r w:rsidRPr="003A1060">
              <w:rPr>
                <w:sz w:val="22"/>
                <w:szCs w:val="22"/>
              </w:rPr>
              <w:t>через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АЦП</w:t>
            </w:r>
            <w:r w:rsidRPr="003A1060">
              <w:rPr>
                <w:sz w:val="22"/>
                <w:szCs w:val="22"/>
                <w:lang w:val="en-US"/>
              </w:rPr>
              <w:t>/</w:t>
            </w:r>
            <w:r w:rsidRPr="003A1060">
              <w:rPr>
                <w:sz w:val="22"/>
                <w:szCs w:val="22"/>
              </w:rPr>
              <w:t>ЦАП</w:t>
            </w:r>
            <w:r w:rsidRPr="003A1060">
              <w:rPr>
                <w:sz w:val="22"/>
                <w:szCs w:val="22"/>
                <w:lang w:val="en-US"/>
              </w:rPr>
              <w:t>) 0.35</w:t>
            </w:r>
            <w:r w:rsidRPr="003A1060">
              <w:rPr>
                <w:sz w:val="22"/>
                <w:szCs w:val="22"/>
              </w:rPr>
              <w:t>дБ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ОТНОШЕНИЕ СИГНАЛ-ШУМ (</w:t>
            </w:r>
            <w:r w:rsidRPr="003A1060">
              <w:rPr>
                <w:sz w:val="22"/>
                <w:szCs w:val="22"/>
                <w:lang w:val="en-US"/>
              </w:rPr>
              <w:t>SNR</w:t>
            </w:r>
            <w:r w:rsidRPr="003A1060">
              <w:rPr>
                <w:sz w:val="22"/>
                <w:szCs w:val="22"/>
              </w:rPr>
              <w:t>)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>/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(балансный) на </w:t>
            </w:r>
            <w:r w:rsidRPr="003A1060">
              <w:rPr>
                <w:sz w:val="22"/>
                <w:szCs w:val="22"/>
                <w:lang w:val="en-US"/>
              </w:rPr>
              <w:t>INSERT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: 110дБА, входной импеданс на </w:t>
            </w:r>
            <w:r w:rsidRPr="003A1060">
              <w:rPr>
                <w:sz w:val="22"/>
                <w:szCs w:val="22"/>
                <w:lang w:val="en-US"/>
              </w:rPr>
              <w:t>XLR</w:t>
            </w:r>
            <w:r w:rsidRPr="003A1060">
              <w:rPr>
                <w:sz w:val="22"/>
                <w:szCs w:val="22"/>
              </w:rPr>
              <w:t xml:space="preserve"> или 1/4" </w:t>
            </w:r>
            <w:proofErr w:type="spellStart"/>
            <w:r w:rsidRPr="003A1060">
              <w:rPr>
                <w:sz w:val="22"/>
                <w:szCs w:val="22"/>
              </w:rPr>
              <w:t>джеке</w:t>
            </w:r>
            <w:proofErr w:type="spellEnd"/>
            <w:r w:rsidRPr="003A1060">
              <w:rPr>
                <w:sz w:val="22"/>
                <w:szCs w:val="22"/>
              </w:rPr>
              <w:t xml:space="preserve"> 600 Ом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GUITAR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(небалансный) на </w:t>
            </w:r>
            <w:r w:rsidRPr="003A1060">
              <w:rPr>
                <w:sz w:val="22"/>
                <w:szCs w:val="22"/>
                <w:lang w:val="en-US"/>
              </w:rPr>
              <w:t>INSERT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: 99дБА, входной импеданс на 1/4" </w:t>
            </w:r>
            <w:proofErr w:type="spellStart"/>
            <w:r w:rsidRPr="003A1060">
              <w:rPr>
                <w:sz w:val="22"/>
                <w:szCs w:val="22"/>
              </w:rPr>
              <w:t>джеке</w:t>
            </w:r>
            <w:proofErr w:type="spellEnd"/>
            <w:r w:rsidRPr="003A1060">
              <w:rPr>
                <w:sz w:val="22"/>
                <w:szCs w:val="22"/>
              </w:rPr>
              <w:t xml:space="preserve"> 600 Ом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>/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(балансный) на </w:t>
            </w:r>
            <w:r w:rsidRPr="003A1060">
              <w:rPr>
                <w:sz w:val="22"/>
                <w:szCs w:val="22"/>
                <w:lang w:val="en-US"/>
              </w:rPr>
              <w:t>USB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: 99дБА, входной импеданс на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 xml:space="preserve"> или 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proofErr w:type="spellStart"/>
            <w:r w:rsidRPr="003A1060">
              <w:rPr>
                <w:sz w:val="22"/>
                <w:szCs w:val="22"/>
              </w:rPr>
              <w:t>джеке</w:t>
            </w:r>
            <w:proofErr w:type="spellEnd"/>
            <w:r w:rsidRPr="003A1060">
              <w:rPr>
                <w:sz w:val="22"/>
                <w:szCs w:val="22"/>
              </w:rPr>
              <w:t xml:space="preserve"> 600 Ом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GUITAR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(небалансный) на </w:t>
            </w:r>
            <w:r w:rsidRPr="003A1060">
              <w:rPr>
                <w:sz w:val="22"/>
                <w:szCs w:val="22"/>
                <w:lang w:val="en-US"/>
              </w:rPr>
              <w:t>USB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: 94дБА, входной импеданс на 1/4" </w:t>
            </w:r>
            <w:proofErr w:type="spellStart"/>
            <w:r w:rsidRPr="003A1060">
              <w:rPr>
                <w:sz w:val="22"/>
                <w:szCs w:val="22"/>
              </w:rPr>
              <w:t>джеке</w:t>
            </w:r>
            <w:proofErr w:type="spellEnd"/>
            <w:r w:rsidRPr="003A1060">
              <w:rPr>
                <w:sz w:val="22"/>
                <w:szCs w:val="22"/>
              </w:rPr>
              <w:t xml:space="preserve"> 600 Ом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>/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(балансный) на </w:t>
            </w:r>
            <w:r w:rsidRPr="003A1060">
              <w:rPr>
                <w:sz w:val="22"/>
                <w:szCs w:val="22"/>
                <w:lang w:val="en-US"/>
              </w:rPr>
              <w:t>MAIN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 (через АЦП/ЦАП): 97дБА, входной импеданс на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 xml:space="preserve"> или 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proofErr w:type="spellStart"/>
            <w:r w:rsidRPr="003A1060">
              <w:rPr>
                <w:sz w:val="22"/>
                <w:szCs w:val="22"/>
              </w:rPr>
              <w:t>джеке</w:t>
            </w:r>
            <w:proofErr w:type="spellEnd"/>
            <w:r w:rsidRPr="003A1060">
              <w:rPr>
                <w:sz w:val="22"/>
                <w:szCs w:val="22"/>
              </w:rPr>
              <w:t xml:space="preserve"> 600 Ом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>/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(балансный) на </w:t>
            </w:r>
            <w:r w:rsidRPr="003A1060">
              <w:rPr>
                <w:sz w:val="22"/>
                <w:szCs w:val="22"/>
                <w:lang w:val="en-US"/>
              </w:rPr>
              <w:t>MAIN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 (через прямое подключение): 95дБА, входной импеданс на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 xml:space="preserve"> или 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proofErr w:type="spellStart"/>
            <w:r w:rsidRPr="003A1060">
              <w:rPr>
                <w:sz w:val="22"/>
                <w:szCs w:val="22"/>
              </w:rPr>
              <w:t>джеке</w:t>
            </w:r>
            <w:proofErr w:type="spellEnd"/>
            <w:r w:rsidRPr="003A1060">
              <w:rPr>
                <w:sz w:val="22"/>
                <w:szCs w:val="22"/>
              </w:rPr>
              <w:t xml:space="preserve"> 600 Ом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ПОЛНОЕ ГАРМОНИЧЕСКОЕ ИСКАЖЕНИЕ + ШУМ (</w:t>
            </w:r>
            <w:r w:rsidRPr="003A1060">
              <w:rPr>
                <w:sz w:val="22"/>
                <w:szCs w:val="22"/>
                <w:lang w:val="en-US"/>
              </w:rPr>
              <w:t>THD</w:t>
            </w:r>
            <w:r w:rsidRPr="003A1060">
              <w:rPr>
                <w:sz w:val="22"/>
                <w:szCs w:val="22"/>
              </w:rPr>
              <w:t>+</w:t>
            </w:r>
            <w:r w:rsidRPr="003A1060">
              <w:rPr>
                <w:sz w:val="22"/>
                <w:szCs w:val="22"/>
                <w:lang w:val="en-US"/>
              </w:rPr>
              <w:t>N</w:t>
            </w:r>
            <w:r w:rsidRPr="003A1060">
              <w:rPr>
                <w:sz w:val="22"/>
                <w:szCs w:val="22"/>
              </w:rPr>
              <w:t>)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С </w:t>
            </w:r>
            <w:r w:rsidRPr="003A1060">
              <w:rPr>
                <w:sz w:val="22"/>
                <w:szCs w:val="22"/>
                <w:lang w:val="en-US"/>
              </w:rPr>
              <w:t>MIC</w:t>
            </w:r>
            <w:r w:rsidRPr="003A1060">
              <w:rPr>
                <w:sz w:val="22"/>
                <w:szCs w:val="22"/>
              </w:rPr>
              <w:t>/</w:t>
            </w:r>
            <w:r w:rsidRPr="003A1060">
              <w:rPr>
                <w:sz w:val="22"/>
                <w:szCs w:val="22"/>
                <w:lang w:val="en-US"/>
              </w:rPr>
              <w:t>LINE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IN</w:t>
            </w:r>
            <w:r w:rsidRPr="003A1060">
              <w:rPr>
                <w:sz w:val="22"/>
                <w:szCs w:val="22"/>
              </w:rPr>
              <w:t xml:space="preserve"> (балансный) на </w:t>
            </w:r>
            <w:r w:rsidRPr="003A1060">
              <w:rPr>
                <w:sz w:val="22"/>
                <w:szCs w:val="22"/>
                <w:lang w:val="en-US"/>
              </w:rPr>
              <w:t>INSERT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: &lt;0.001% Входное усиление = </w:t>
            </w:r>
            <w:r w:rsidRPr="003A1060">
              <w:rPr>
                <w:sz w:val="22"/>
                <w:szCs w:val="22"/>
                <w:lang w:val="en-US"/>
              </w:rPr>
              <w:t>minimum</w:t>
            </w:r>
            <w:r w:rsidRPr="003A1060">
              <w:rPr>
                <w:sz w:val="22"/>
                <w:szCs w:val="22"/>
              </w:rPr>
              <w:t xml:space="preserve">, 1 кГц входной сигнал, </w:t>
            </w:r>
            <w:r w:rsidRPr="003A1060">
              <w:rPr>
                <w:sz w:val="22"/>
                <w:szCs w:val="22"/>
                <w:lang w:val="en-US"/>
              </w:rPr>
              <w:t>INSERT</w:t>
            </w:r>
            <w:r w:rsidRPr="003A1060">
              <w:rPr>
                <w:sz w:val="22"/>
                <w:szCs w:val="22"/>
              </w:rPr>
              <w:t xml:space="preserve"> </w:t>
            </w:r>
            <w:r w:rsidRPr="003A1060">
              <w:rPr>
                <w:sz w:val="22"/>
                <w:szCs w:val="22"/>
                <w:lang w:val="en-US"/>
              </w:rPr>
              <w:t>OUT</w:t>
            </w:r>
            <w:r w:rsidRPr="003A1060">
              <w:rPr>
                <w:sz w:val="22"/>
                <w:szCs w:val="22"/>
              </w:rPr>
              <w:t xml:space="preserve"> 5.7 </w:t>
            </w:r>
            <w:proofErr w:type="spellStart"/>
            <w:r w:rsidRPr="003A1060">
              <w:rPr>
                <w:sz w:val="22"/>
                <w:szCs w:val="22"/>
              </w:rPr>
              <w:t>дБВ</w:t>
            </w:r>
            <w:proofErr w:type="spellEnd"/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</w:rPr>
              <w:t>С</w:t>
            </w:r>
            <w:r w:rsidRPr="003A1060">
              <w:rPr>
                <w:sz w:val="22"/>
                <w:szCs w:val="22"/>
                <w:lang w:val="en-US"/>
              </w:rPr>
              <w:t xml:space="preserve"> GUITAR IN (</w:t>
            </w:r>
            <w:r w:rsidRPr="003A1060">
              <w:rPr>
                <w:sz w:val="22"/>
                <w:szCs w:val="22"/>
              </w:rPr>
              <w:t>небалансный</w:t>
            </w:r>
            <w:r w:rsidRPr="003A1060">
              <w:rPr>
                <w:sz w:val="22"/>
                <w:szCs w:val="22"/>
                <w:lang w:val="en-US"/>
              </w:rPr>
              <w:t xml:space="preserve">) </w:t>
            </w:r>
            <w:r w:rsidRPr="003A1060">
              <w:rPr>
                <w:sz w:val="22"/>
                <w:szCs w:val="22"/>
              </w:rPr>
              <w:t>на</w:t>
            </w:r>
            <w:r w:rsidRPr="003A1060">
              <w:rPr>
                <w:sz w:val="22"/>
                <w:szCs w:val="22"/>
                <w:lang w:val="en-US"/>
              </w:rPr>
              <w:t xml:space="preserve"> INSERT OUT: </w:t>
            </w:r>
            <w:r w:rsidRPr="003A1060">
              <w:rPr>
                <w:sz w:val="22"/>
                <w:szCs w:val="22"/>
              </w:rPr>
              <w:t>входной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сигнал</w:t>
            </w:r>
            <w:r w:rsidRPr="003A1060">
              <w:rPr>
                <w:sz w:val="22"/>
                <w:szCs w:val="22"/>
                <w:lang w:val="en-US"/>
              </w:rPr>
              <w:t>, INSERT OUT 5.3</w:t>
            </w:r>
            <w:proofErr w:type="spellStart"/>
            <w:r w:rsidRPr="003A1060">
              <w:rPr>
                <w:sz w:val="22"/>
                <w:szCs w:val="22"/>
              </w:rPr>
              <w:t>дБВ</w:t>
            </w:r>
            <w:proofErr w:type="spellEnd"/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</w:rPr>
              <w:t>С</w:t>
            </w:r>
            <w:r w:rsidRPr="003A1060">
              <w:rPr>
                <w:sz w:val="22"/>
                <w:szCs w:val="22"/>
                <w:lang w:val="en-US"/>
              </w:rPr>
              <w:t xml:space="preserve"> MIC/LINE IN (</w:t>
            </w:r>
            <w:r w:rsidRPr="003A1060">
              <w:rPr>
                <w:sz w:val="22"/>
                <w:szCs w:val="22"/>
              </w:rPr>
              <w:t>балансный</w:t>
            </w:r>
            <w:r w:rsidRPr="003A1060">
              <w:rPr>
                <w:sz w:val="22"/>
                <w:szCs w:val="22"/>
                <w:lang w:val="en-US"/>
              </w:rPr>
              <w:t xml:space="preserve">) </w:t>
            </w:r>
            <w:r w:rsidRPr="003A1060">
              <w:rPr>
                <w:sz w:val="22"/>
                <w:szCs w:val="22"/>
              </w:rPr>
              <w:t>на</w:t>
            </w:r>
            <w:r w:rsidRPr="003A1060">
              <w:rPr>
                <w:sz w:val="22"/>
                <w:szCs w:val="22"/>
                <w:lang w:val="en-US"/>
              </w:rPr>
              <w:t xml:space="preserve"> USB OUT: 0.003% </w:t>
            </w:r>
            <w:r w:rsidRPr="003A1060">
              <w:rPr>
                <w:sz w:val="22"/>
                <w:szCs w:val="22"/>
              </w:rPr>
              <w:t>Входное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усиление</w:t>
            </w:r>
            <w:r w:rsidRPr="003A1060">
              <w:rPr>
                <w:sz w:val="22"/>
                <w:szCs w:val="22"/>
                <w:lang w:val="en-US"/>
              </w:rPr>
              <w:t xml:space="preserve"> = minimum, 1 </w:t>
            </w:r>
            <w:r w:rsidRPr="003A1060">
              <w:rPr>
                <w:sz w:val="22"/>
                <w:szCs w:val="22"/>
              </w:rPr>
              <w:t>кГц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входной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сигнал</w:t>
            </w:r>
            <w:r w:rsidRPr="003A1060">
              <w:rPr>
                <w:sz w:val="22"/>
                <w:szCs w:val="22"/>
                <w:lang w:val="en-US"/>
              </w:rPr>
              <w:t>, USB OUT -0.3dBFS</w:t>
            </w:r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</w:rPr>
              <w:t>С</w:t>
            </w:r>
            <w:r w:rsidRPr="003A1060">
              <w:rPr>
                <w:sz w:val="22"/>
                <w:szCs w:val="22"/>
                <w:lang w:val="en-US"/>
              </w:rPr>
              <w:t xml:space="preserve"> GUITAR IN (</w:t>
            </w:r>
            <w:r w:rsidRPr="003A1060">
              <w:rPr>
                <w:sz w:val="22"/>
                <w:szCs w:val="22"/>
              </w:rPr>
              <w:t>небалансный</w:t>
            </w:r>
            <w:r w:rsidRPr="003A1060">
              <w:rPr>
                <w:sz w:val="22"/>
                <w:szCs w:val="22"/>
                <w:lang w:val="en-US"/>
              </w:rPr>
              <w:t xml:space="preserve">) </w:t>
            </w:r>
            <w:r w:rsidRPr="003A1060">
              <w:rPr>
                <w:sz w:val="22"/>
                <w:szCs w:val="22"/>
              </w:rPr>
              <w:t>на</w:t>
            </w:r>
            <w:r w:rsidRPr="003A1060">
              <w:rPr>
                <w:sz w:val="22"/>
                <w:szCs w:val="22"/>
                <w:lang w:val="en-US"/>
              </w:rPr>
              <w:t xml:space="preserve"> USB OUT: 0.034% </w:t>
            </w:r>
            <w:r w:rsidRPr="003A1060">
              <w:rPr>
                <w:sz w:val="22"/>
                <w:szCs w:val="22"/>
              </w:rPr>
              <w:t>Входное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усиление</w:t>
            </w:r>
            <w:r w:rsidRPr="003A1060">
              <w:rPr>
                <w:sz w:val="22"/>
                <w:szCs w:val="22"/>
                <w:lang w:val="en-US"/>
              </w:rPr>
              <w:t xml:space="preserve"> = minimum, 1 </w:t>
            </w:r>
            <w:r w:rsidRPr="003A1060">
              <w:rPr>
                <w:sz w:val="22"/>
                <w:szCs w:val="22"/>
              </w:rPr>
              <w:t>кГц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входной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сигнал</w:t>
            </w:r>
            <w:r w:rsidRPr="003A1060">
              <w:rPr>
                <w:sz w:val="22"/>
                <w:szCs w:val="22"/>
                <w:lang w:val="en-US"/>
              </w:rPr>
              <w:t>, USB OUT -0.7dBFS</w:t>
            </w:r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</w:rPr>
              <w:t>С</w:t>
            </w:r>
            <w:r w:rsidRPr="003A1060">
              <w:rPr>
                <w:sz w:val="22"/>
                <w:szCs w:val="22"/>
                <w:lang w:val="en-US"/>
              </w:rPr>
              <w:t xml:space="preserve"> MIC/LINE IN (</w:t>
            </w:r>
            <w:r w:rsidRPr="003A1060">
              <w:rPr>
                <w:sz w:val="22"/>
                <w:szCs w:val="22"/>
              </w:rPr>
              <w:t>балансный</w:t>
            </w:r>
            <w:r w:rsidRPr="003A1060">
              <w:rPr>
                <w:sz w:val="22"/>
                <w:szCs w:val="22"/>
                <w:lang w:val="en-US"/>
              </w:rPr>
              <w:t xml:space="preserve">) </w:t>
            </w:r>
            <w:r w:rsidRPr="003A1060">
              <w:rPr>
                <w:sz w:val="22"/>
                <w:szCs w:val="22"/>
              </w:rPr>
              <w:t>на</w:t>
            </w:r>
            <w:r w:rsidRPr="003A1060">
              <w:rPr>
                <w:sz w:val="22"/>
                <w:szCs w:val="22"/>
                <w:lang w:val="en-US"/>
              </w:rPr>
              <w:t xml:space="preserve"> MAIN OUT (</w:t>
            </w:r>
            <w:r w:rsidRPr="003A1060">
              <w:rPr>
                <w:sz w:val="22"/>
                <w:szCs w:val="22"/>
              </w:rPr>
              <w:t>через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АЦП</w:t>
            </w:r>
            <w:r w:rsidRPr="003A1060">
              <w:rPr>
                <w:sz w:val="22"/>
                <w:szCs w:val="22"/>
                <w:lang w:val="en-US"/>
              </w:rPr>
              <w:t>/</w:t>
            </w:r>
            <w:r w:rsidRPr="003A1060">
              <w:rPr>
                <w:sz w:val="22"/>
                <w:szCs w:val="22"/>
              </w:rPr>
              <w:t>ЦАП</w:t>
            </w:r>
            <w:r w:rsidRPr="003A1060">
              <w:rPr>
                <w:sz w:val="22"/>
                <w:szCs w:val="22"/>
                <w:lang w:val="en-US"/>
              </w:rPr>
              <w:t xml:space="preserve">): 0.005% </w:t>
            </w:r>
            <w:r w:rsidRPr="003A1060">
              <w:rPr>
                <w:sz w:val="22"/>
                <w:szCs w:val="22"/>
              </w:rPr>
              <w:t>Входное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усиление</w:t>
            </w:r>
            <w:r w:rsidRPr="003A1060">
              <w:rPr>
                <w:sz w:val="22"/>
                <w:szCs w:val="22"/>
                <w:lang w:val="en-US"/>
              </w:rPr>
              <w:t xml:space="preserve"> = minimum, 1 </w:t>
            </w:r>
            <w:r w:rsidRPr="003A1060">
              <w:rPr>
                <w:sz w:val="22"/>
                <w:szCs w:val="22"/>
              </w:rPr>
              <w:t>кГц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входной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сигнал</w:t>
            </w:r>
            <w:r w:rsidRPr="003A1060">
              <w:rPr>
                <w:sz w:val="22"/>
                <w:szCs w:val="22"/>
                <w:lang w:val="en-US"/>
              </w:rPr>
              <w:t xml:space="preserve">, MAIN OUT 5.6 </w:t>
            </w:r>
            <w:proofErr w:type="spellStart"/>
            <w:r w:rsidRPr="003A1060">
              <w:rPr>
                <w:sz w:val="22"/>
                <w:szCs w:val="22"/>
              </w:rPr>
              <w:t>дБВ</w:t>
            </w:r>
            <w:proofErr w:type="spellEnd"/>
          </w:p>
          <w:p w:rsidR="00791CFD" w:rsidRPr="003A1060" w:rsidRDefault="00791CFD" w:rsidP="002709A0">
            <w:pPr>
              <w:rPr>
                <w:lang w:val="en-US"/>
              </w:rPr>
            </w:pPr>
            <w:r w:rsidRPr="003A1060">
              <w:rPr>
                <w:sz w:val="22"/>
                <w:szCs w:val="22"/>
              </w:rPr>
              <w:t>С</w:t>
            </w:r>
            <w:r w:rsidRPr="003A1060">
              <w:rPr>
                <w:sz w:val="22"/>
                <w:szCs w:val="22"/>
                <w:lang w:val="en-US"/>
              </w:rPr>
              <w:t xml:space="preserve"> MIC/LINE IN (</w:t>
            </w:r>
            <w:r w:rsidRPr="003A1060">
              <w:rPr>
                <w:sz w:val="22"/>
                <w:szCs w:val="22"/>
              </w:rPr>
              <w:t>балансный</w:t>
            </w:r>
            <w:r w:rsidRPr="003A1060">
              <w:rPr>
                <w:sz w:val="22"/>
                <w:szCs w:val="22"/>
                <w:lang w:val="en-US"/>
              </w:rPr>
              <w:t xml:space="preserve">) </w:t>
            </w:r>
            <w:r w:rsidRPr="003A1060">
              <w:rPr>
                <w:sz w:val="22"/>
                <w:szCs w:val="22"/>
              </w:rPr>
              <w:t>на</w:t>
            </w:r>
            <w:r w:rsidRPr="003A1060">
              <w:rPr>
                <w:sz w:val="22"/>
                <w:szCs w:val="22"/>
                <w:lang w:val="en-US"/>
              </w:rPr>
              <w:t xml:space="preserve"> MAIN OUT (</w:t>
            </w:r>
            <w:r w:rsidRPr="003A1060">
              <w:rPr>
                <w:sz w:val="22"/>
                <w:szCs w:val="22"/>
              </w:rPr>
              <w:t>через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прямое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подключение</w:t>
            </w:r>
            <w:r w:rsidRPr="003A1060">
              <w:rPr>
                <w:sz w:val="22"/>
                <w:szCs w:val="22"/>
                <w:lang w:val="en-US"/>
              </w:rPr>
              <w:t xml:space="preserve">): 0.006% </w:t>
            </w:r>
            <w:r w:rsidRPr="003A1060">
              <w:rPr>
                <w:sz w:val="22"/>
                <w:szCs w:val="22"/>
              </w:rPr>
              <w:t>Входное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усиление</w:t>
            </w:r>
            <w:r w:rsidRPr="003A1060">
              <w:rPr>
                <w:sz w:val="22"/>
                <w:szCs w:val="22"/>
                <w:lang w:val="en-US"/>
              </w:rPr>
              <w:t xml:space="preserve"> = minimum, 1 </w:t>
            </w:r>
            <w:r w:rsidRPr="003A1060">
              <w:rPr>
                <w:sz w:val="22"/>
                <w:szCs w:val="22"/>
              </w:rPr>
              <w:t>кГц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входной</w:t>
            </w:r>
            <w:r w:rsidRPr="003A1060">
              <w:rPr>
                <w:sz w:val="22"/>
                <w:szCs w:val="22"/>
                <w:lang w:val="en-US"/>
              </w:rPr>
              <w:t xml:space="preserve"> </w:t>
            </w:r>
            <w:r w:rsidRPr="003A1060">
              <w:rPr>
                <w:sz w:val="22"/>
                <w:szCs w:val="22"/>
              </w:rPr>
              <w:t>сигнал</w:t>
            </w:r>
            <w:r w:rsidRPr="003A1060">
              <w:rPr>
                <w:sz w:val="22"/>
                <w:szCs w:val="22"/>
                <w:lang w:val="en-US"/>
              </w:rPr>
              <w:t xml:space="preserve">, MAIN OUT 5.6 </w:t>
            </w:r>
            <w:proofErr w:type="spellStart"/>
            <w:r w:rsidRPr="003A1060">
              <w:rPr>
                <w:sz w:val="22"/>
                <w:szCs w:val="22"/>
              </w:rPr>
              <w:t>дБВ</w:t>
            </w:r>
            <w:proofErr w:type="spellEnd"/>
          </w:p>
        </w:tc>
      </w:tr>
      <w:tr w:rsidR="00791CFD" w:rsidRPr="003A1060" w:rsidTr="00791CFD">
        <w:trPr>
          <w:trHeight w:val="230"/>
          <w:jc w:val="center"/>
        </w:trPr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377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  <w:lang w:val="en-US"/>
              </w:rPr>
            </w:pPr>
            <w:r w:rsidRPr="009809EF">
              <w:rPr>
                <w:sz w:val="20"/>
                <w:szCs w:val="20"/>
              </w:rPr>
              <w:t xml:space="preserve">Радиосистема </w:t>
            </w:r>
          </w:p>
          <w:p w:rsidR="00791CFD" w:rsidRPr="009809EF" w:rsidRDefault="00791CFD" w:rsidP="002709A0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9809EF">
              <w:rPr>
                <w:b/>
                <w:sz w:val="20"/>
                <w:szCs w:val="20"/>
              </w:rPr>
              <w:t>Sennheiser</w:t>
            </w:r>
            <w:proofErr w:type="spellEnd"/>
            <w:r w:rsidRPr="009809EF">
              <w:rPr>
                <w:b/>
                <w:sz w:val="20"/>
                <w:szCs w:val="20"/>
              </w:rPr>
              <w:t xml:space="preserve"> EW 135 G3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3A1060" w:rsidRDefault="00791CFD" w:rsidP="002709A0">
            <w:r w:rsidRPr="003A1060">
              <w:rPr>
                <w:sz w:val="22"/>
                <w:szCs w:val="22"/>
              </w:rPr>
              <w:t>В комплекте: приемник и передатчик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Приемник: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•Частотный диапазон 516-558 МГц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•Количество </w:t>
            </w:r>
            <w:proofErr w:type="spellStart"/>
            <w:r w:rsidRPr="003A1060">
              <w:rPr>
                <w:sz w:val="22"/>
                <w:szCs w:val="22"/>
              </w:rPr>
              <w:t>пресетов</w:t>
            </w:r>
            <w:proofErr w:type="spellEnd"/>
            <w:r w:rsidRPr="003A1060">
              <w:rPr>
                <w:sz w:val="22"/>
                <w:szCs w:val="22"/>
              </w:rPr>
              <w:t xml:space="preserve"> 12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•Полоса пропускания 42 МГц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•Пиковая девиация +/- 48 КГц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•Отношение сигнал/шум 110 дБ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•Коэффициент нелинейного искажения 0,9%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•Диапазон воспроизводимых частот 25 – 18000 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•Мощность выхода XLR: +18 дБ, </w:t>
            </w:r>
            <w:proofErr w:type="spellStart"/>
            <w:r w:rsidRPr="003A1060">
              <w:rPr>
                <w:sz w:val="22"/>
                <w:szCs w:val="22"/>
              </w:rPr>
              <w:t>джек</w:t>
            </w:r>
            <w:proofErr w:type="spellEnd"/>
            <w:r w:rsidRPr="003A1060">
              <w:rPr>
                <w:sz w:val="22"/>
                <w:szCs w:val="22"/>
              </w:rPr>
              <w:t xml:space="preserve"> 6,3 мм: +12 дБ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•Наличие разъема XLR, </w:t>
            </w:r>
            <w:proofErr w:type="spellStart"/>
            <w:r w:rsidRPr="003A1060">
              <w:rPr>
                <w:sz w:val="22"/>
                <w:szCs w:val="22"/>
              </w:rPr>
              <w:t>джек</w:t>
            </w:r>
            <w:proofErr w:type="spellEnd"/>
            <w:r w:rsidRPr="003A1060">
              <w:rPr>
                <w:sz w:val="22"/>
                <w:szCs w:val="22"/>
              </w:rPr>
              <w:t xml:space="preserve"> 6,3 мм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Передатчик: 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•Частотный диапазон 516-558 МГц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 xml:space="preserve">•Количество </w:t>
            </w:r>
            <w:proofErr w:type="spellStart"/>
            <w:r w:rsidRPr="003A1060">
              <w:rPr>
                <w:sz w:val="22"/>
                <w:szCs w:val="22"/>
              </w:rPr>
              <w:t>пресетов</w:t>
            </w:r>
            <w:proofErr w:type="spellEnd"/>
            <w:r w:rsidRPr="003A1060">
              <w:rPr>
                <w:sz w:val="22"/>
                <w:szCs w:val="22"/>
              </w:rPr>
              <w:t xml:space="preserve"> 12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•Полоса пропускания 42 МГц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•Пиковая девиация +/- 48 КГц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•Отношение сигнал/шум 110 дБ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•Коэффициент нелинейного искажения 0,9%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•Диапазон воспроизводимых частот 80 – 18000 Гц</w:t>
            </w:r>
          </w:p>
          <w:p w:rsidR="00791CFD" w:rsidRPr="003A1060" w:rsidRDefault="00791CFD" w:rsidP="002709A0">
            <w:r w:rsidRPr="003A1060">
              <w:rPr>
                <w:sz w:val="22"/>
                <w:szCs w:val="22"/>
              </w:rPr>
              <w:t>•Время работы от батарейки 8 ч</w:t>
            </w:r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88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т.д.</w:t>
            </w:r>
          </w:p>
        </w:tc>
      </w:tr>
    </w:tbl>
    <w:p w:rsidR="009B44E7" w:rsidRPr="009B44E7" w:rsidRDefault="009B44E7" w:rsidP="009B44E7">
      <w:pPr>
        <w:rPr>
          <w:b/>
        </w:rPr>
      </w:pPr>
    </w:p>
    <w:p w:rsidR="00227CAD" w:rsidRPr="009B44E7" w:rsidRDefault="00227CAD" w:rsidP="009B44E7">
      <w:pPr>
        <w:rPr>
          <w:b/>
        </w:rPr>
      </w:pPr>
    </w:p>
    <w:p w:rsidR="009B44E7" w:rsidRPr="009B44E7" w:rsidRDefault="009B44E7" w:rsidP="009B44E7">
      <w:pPr>
        <w:ind w:left="142"/>
        <w:rPr>
          <w:b/>
        </w:rPr>
      </w:pPr>
      <w:r>
        <w:rPr>
          <w:b/>
        </w:rPr>
        <w:t>4.ООО «ФОКУСПРО», 123060</w:t>
      </w:r>
      <w:r w:rsidRPr="009B44E7">
        <w:rPr>
          <w:b/>
        </w:rPr>
        <w:t>,</w:t>
      </w:r>
      <w:r>
        <w:rPr>
          <w:b/>
        </w:rPr>
        <w:t xml:space="preserve"> г</w:t>
      </w:r>
      <w:proofErr w:type="gramStart"/>
      <w:r>
        <w:rPr>
          <w:b/>
        </w:rPr>
        <w:t>.М</w:t>
      </w:r>
      <w:proofErr w:type="gramEnd"/>
      <w:r>
        <w:rPr>
          <w:b/>
        </w:rPr>
        <w:t>осква, ул.Расплетина 2, пом.3</w:t>
      </w:r>
    </w:p>
    <w:p w:rsidR="008B72BE" w:rsidRDefault="008B72BE" w:rsidP="008B72BE">
      <w:pPr>
        <w:rPr>
          <w:b/>
        </w:rPr>
      </w:pPr>
    </w:p>
    <w:tbl>
      <w:tblPr>
        <w:tblW w:w="0" w:type="auto"/>
        <w:jc w:val="center"/>
        <w:tblInd w:w="-4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320"/>
        <w:gridCol w:w="5400"/>
      </w:tblGrid>
      <w:tr w:rsidR="00791CFD" w:rsidRPr="004538E1" w:rsidTr="00791CFD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ind w:left="-20"/>
              <w:jc w:val="center"/>
              <w:rPr>
                <w:sz w:val="20"/>
                <w:szCs w:val="20"/>
              </w:rPr>
            </w:pPr>
          </w:p>
          <w:p w:rsidR="00791CFD" w:rsidRPr="004538E1" w:rsidRDefault="00791CFD" w:rsidP="002709A0">
            <w:pPr>
              <w:ind w:left="-20"/>
              <w:jc w:val="center"/>
              <w:rPr>
                <w:sz w:val="20"/>
                <w:szCs w:val="20"/>
              </w:rPr>
            </w:pPr>
            <w:r w:rsidRPr="004538E1">
              <w:rPr>
                <w:sz w:val="20"/>
                <w:szCs w:val="20"/>
              </w:rPr>
              <w:t>№</w:t>
            </w:r>
            <w:proofErr w:type="spellStart"/>
            <w:proofErr w:type="gramStart"/>
            <w:r w:rsidRPr="004538E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538E1">
              <w:rPr>
                <w:sz w:val="20"/>
                <w:szCs w:val="20"/>
              </w:rPr>
              <w:t>/</w:t>
            </w:r>
            <w:proofErr w:type="spellStart"/>
            <w:r w:rsidRPr="004538E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 товара </w:t>
            </w:r>
          </w:p>
          <w:p w:rsidR="00791CFD" w:rsidRPr="004538E1" w:rsidRDefault="00791CFD" w:rsidP="002709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  <w:r w:rsidRPr="004538E1">
              <w:rPr>
                <w:b/>
                <w:sz w:val="20"/>
                <w:szCs w:val="20"/>
              </w:rPr>
              <w:t>арактеристики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538E1">
              <w:rPr>
                <w:b/>
                <w:sz w:val="20"/>
                <w:szCs w:val="20"/>
              </w:rPr>
              <w:t xml:space="preserve"> товар</w:t>
            </w:r>
            <w:r>
              <w:rPr>
                <w:b/>
                <w:sz w:val="20"/>
                <w:szCs w:val="20"/>
              </w:rPr>
              <w:t>а*</w:t>
            </w:r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</w:p>
          <w:p w:rsidR="00791CFD" w:rsidRPr="004538E1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 xml:space="preserve">Акустическая система </w:t>
            </w:r>
            <w:proofErr w:type="spellStart"/>
            <w:r w:rsidRPr="006B75E5">
              <w:rPr>
                <w:b/>
              </w:rPr>
              <w:t>Behringer</w:t>
            </w:r>
            <w:proofErr w:type="spellEnd"/>
            <w:r w:rsidRPr="006B75E5">
              <w:rPr>
                <w:b/>
              </w:rPr>
              <w:t xml:space="preserve"> EUROLIVE B215D 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>
              <w:t>М</w:t>
            </w:r>
            <w:r w:rsidRPr="00112538">
              <w:t>ощность</w:t>
            </w:r>
            <w:r>
              <w:t xml:space="preserve"> </w:t>
            </w:r>
            <w:r w:rsidRPr="00112538">
              <w:t xml:space="preserve">350 Вт (программная)/ 550 Вт (пиковая) </w:t>
            </w:r>
          </w:p>
          <w:p w:rsidR="00791CFD" w:rsidRPr="007932D2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>
              <w:t>Наличие ц</w:t>
            </w:r>
            <w:r w:rsidRPr="007932D2">
              <w:t>еп</w:t>
            </w:r>
            <w:r>
              <w:t>и</w:t>
            </w:r>
            <w:r w:rsidRPr="007932D2">
              <w:t xml:space="preserve"> защиты высокочастотного драйвера от перегрузки </w:t>
            </w:r>
          </w:p>
          <w:p w:rsidR="00791CFD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 w:rsidRPr="007932D2">
              <w:t>Частотный диапазон 55 Гц - 20 кГц</w:t>
            </w:r>
          </w:p>
          <w:p w:rsidR="00791CFD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>
              <w:t>В</w:t>
            </w:r>
            <w:r w:rsidRPr="007932D2">
              <w:t>строенны</w:t>
            </w:r>
            <w:r>
              <w:t>й</w:t>
            </w:r>
            <w:r w:rsidRPr="007932D2">
              <w:t xml:space="preserve"> оптически</w:t>
            </w:r>
            <w:r>
              <w:t>й</w:t>
            </w:r>
            <w:r w:rsidRPr="007932D2">
              <w:t xml:space="preserve"> </w:t>
            </w:r>
            <w:proofErr w:type="spellStart"/>
            <w:r w:rsidRPr="007932D2">
              <w:t>лимитер</w:t>
            </w:r>
            <w:proofErr w:type="spellEnd"/>
            <w:r w:rsidRPr="007932D2">
              <w:t xml:space="preserve"> и динамически</w:t>
            </w:r>
            <w:r>
              <w:t>й</w:t>
            </w:r>
            <w:r w:rsidRPr="007932D2">
              <w:t xml:space="preserve"> эквалайзер.</w:t>
            </w:r>
          </w:p>
          <w:p w:rsidR="00791CFD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 w:rsidRPr="007932D2">
              <w:t xml:space="preserve"> </w:t>
            </w:r>
            <w:r>
              <w:t>Возможность у</w:t>
            </w:r>
            <w:r w:rsidRPr="007932D2">
              <w:t>становк</w:t>
            </w:r>
            <w:r>
              <w:t xml:space="preserve">и </w:t>
            </w:r>
            <w:r w:rsidRPr="007932D2">
              <w:t xml:space="preserve"> на штатив при использовании в качестве основных систем звукоусиления. </w:t>
            </w:r>
          </w:p>
          <w:p w:rsidR="00791CFD" w:rsidRPr="007932D2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>
              <w:t>Наличие</w:t>
            </w:r>
            <w:r w:rsidRPr="007932D2">
              <w:t xml:space="preserve"> регулятор</w:t>
            </w:r>
            <w:r>
              <w:t>а</w:t>
            </w:r>
            <w:r w:rsidRPr="007932D2">
              <w:t xml:space="preserve"> усиления, 2-полосн</w:t>
            </w:r>
            <w:r>
              <w:t>ого</w:t>
            </w:r>
            <w:r w:rsidRPr="007932D2">
              <w:t xml:space="preserve"> эквалайзер</w:t>
            </w:r>
            <w:r>
              <w:t>а</w:t>
            </w:r>
            <w:r w:rsidRPr="007932D2">
              <w:t>, балансны</w:t>
            </w:r>
            <w:r>
              <w:t>х</w:t>
            </w:r>
            <w:r w:rsidRPr="007932D2">
              <w:t xml:space="preserve"> разъём</w:t>
            </w:r>
            <w:r>
              <w:t xml:space="preserve">ов </w:t>
            </w:r>
            <w:r w:rsidRPr="007932D2">
              <w:t xml:space="preserve"> XLR и 1/4" "</w:t>
            </w:r>
            <w:proofErr w:type="spellStart"/>
            <w:r w:rsidRPr="007932D2">
              <w:t>джек</w:t>
            </w:r>
            <w:proofErr w:type="spellEnd"/>
            <w:r w:rsidRPr="007932D2">
              <w:t>" микрофонного/линейного входа, выход</w:t>
            </w:r>
            <w:r>
              <w:t>а</w:t>
            </w:r>
            <w:r w:rsidRPr="007932D2">
              <w:t xml:space="preserve"> XLR для подключения дополнительного оборудования. </w:t>
            </w:r>
          </w:p>
          <w:p w:rsidR="00791CFD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 w:rsidRPr="007932D2">
              <w:t xml:space="preserve">Прочный жёсткий пластиковый корпус </w:t>
            </w:r>
          </w:p>
          <w:p w:rsidR="00791CFD" w:rsidRPr="007932D2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 w:rsidRPr="007932D2">
              <w:t xml:space="preserve">Возможность настенного крепления с помощью дополнительно приобретаемых шарнирных кронштейнов </w:t>
            </w:r>
          </w:p>
          <w:p w:rsidR="00791CFD" w:rsidRPr="007932D2" w:rsidRDefault="00791CFD" w:rsidP="00791CFD">
            <w:pPr>
              <w:numPr>
                <w:ilvl w:val="0"/>
                <w:numId w:val="3"/>
              </w:numPr>
              <w:shd w:val="clear" w:color="auto" w:fill="F9F9F9"/>
            </w:pPr>
            <w:r w:rsidRPr="007932D2">
              <w:t xml:space="preserve">Источник питания: 230 V~, 50 </w:t>
            </w:r>
            <w:proofErr w:type="spellStart"/>
            <w:r w:rsidRPr="007932D2">
              <w:t>Hz</w:t>
            </w:r>
            <w:proofErr w:type="spellEnd"/>
            <w:r w:rsidRPr="007932D2">
              <w:t> </w:t>
            </w:r>
          </w:p>
          <w:p w:rsidR="00791CFD" w:rsidRPr="00F72826" w:rsidRDefault="00791CFD" w:rsidP="002709A0">
            <w:pPr>
              <w:jc w:val="both"/>
              <w:rPr>
                <w:sz w:val="20"/>
                <w:szCs w:val="20"/>
                <w:lang w:val="en-US"/>
              </w:rPr>
            </w:pPr>
            <w:r w:rsidRPr="007932D2">
              <w:t>Потребляемая мощность: макс</w:t>
            </w:r>
            <w:r>
              <w:t xml:space="preserve">имальная </w:t>
            </w:r>
            <w:r>
              <w:rPr>
                <w:lang w:val="en-US"/>
              </w:rPr>
              <w:t>350W</w:t>
            </w:r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 w:rsidRPr="00AC283C">
              <w:rPr>
                <w:b/>
              </w:rPr>
              <w:t xml:space="preserve">КРОССОВЕР </w:t>
            </w:r>
            <w:proofErr w:type="spellStart"/>
            <w:r w:rsidRPr="00AC283C">
              <w:rPr>
                <w:b/>
              </w:rPr>
              <w:t>Behringer</w:t>
            </w:r>
            <w:proofErr w:type="spellEnd"/>
            <w:r w:rsidRPr="00AC283C">
              <w:rPr>
                <w:b/>
              </w:rPr>
              <w:t xml:space="preserve"> </w:t>
            </w:r>
            <w:r w:rsidRPr="00AC283C">
              <w:rPr>
                <w:b/>
                <w:lang w:val="en-US"/>
              </w:rPr>
              <w:t>CX</w:t>
            </w:r>
            <w:r w:rsidRPr="00AC283C">
              <w:rPr>
                <w:b/>
              </w:rPr>
              <w:t xml:space="preserve"> 3400</w:t>
            </w:r>
          </w:p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Наличие фильтров </w:t>
            </w:r>
            <w:proofErr w:type="spellStart"/>
            <w:r>
              <w:t>Линквитца-Райли</w:t>
            </w:r>
            <w:proofErr w:type="spellEnd"/>
            <w:r>
              <w:t xml:space="preserve"> 4-го порядка (24 дБ/октава) с переключаемыми характеристиками для точного частотного разделения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Наличие независимого </w:t>
            </w:r>
            <w:proofErr w:type="spellStart"/>
            <w:r>
              <w:t>лимитера</w:t>
            </w:r>
            <w:proofErr w:type="spellEnd"/>
            <w:r>
              <w:t xml:space="preserve"> и переключателя фазы на каждом выходе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>Возможность регулируемой задержки сигнала до 2 мс для настройки фазы между динамиками громкоговорителей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>Наличие переключаемых НЧ фильтров 25 Гц на каждом входе для защиты НЧ динамиков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Возможность переключаемой функции </w:t>
            </w:r>
            <w:proofErr w:type="spellStart"/>
            <w:r>
              <w:t>эквализации</w:t>
            </w:r>
            <w:proofErr w:type="spellEnd"/>
            <w:r>
              <w:t xml:space="preserve"> для высокочастотных рупоров с постоянной направленностью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Аудио входы: </w:t>
            </w:r>
            <w:proofErr w:type="spellStart"/>
            <w:r>
              <w:t>сервобалансные</w:t>
            </w:r>
            <w:proofErr w:type="spellEnd"/>
            <w:r>
              <w:t xml:space="preserve"> XLR и 1/4" TRS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Сопротивление:   80 </w:t>
            </w:r>
            <w:proofErr w:type="spellStart"/>
            <w:r>
              <w:t>kOhm</w:t>
            </w:r>
            <w:proofErr w:type="spellEnd"/>
            <w:r>
              <w:t xml:space="preserve"> 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Макс. входной уровень:   +20 </w:t>
            </w:r>
            <w:proofErr w:type="spellStart"/>
            <w:r>
              <w:t>dBu</w:t>
            </w:r>
            <w:proofErr w:type="spellEnd"/>
            <w:r>
              <w:t xml:space="preserve"> 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Аудио выходы: </w:t>
            </w:r>
            <w:proofErr w:type="spellStart"/>
            <w:r>
              <w:t>сервобалансные</w:t>
            </w:r>
            <w:proofErr w:type="spellEnd"/>
            <w:r>
              <w:t xml:space="preserve"> XLR и 1/4" TRS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Сопротивление:   40 </w:t>
            </w:r>
            <w:proofErr w:type="spellStart"/>
            <w:r>
              <w:t>Ohm</w:t>
            </w:r>
            <w:proofErr w:type="spellEnd"/>
            <w:r>
              <w:t xml:space="preserve"> 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Макс. выходной уровень:   +26 </w:t>
            </w:r>
            <w:proofErr w:type="spellStart"/>
            <w:r>
              <w:t>dBu</w:t>
            </w:r>
            <w:proofErr w:type="spellEnd"/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 xml:space="preserve">Полоса пропускания частот:   от 5 </w:t>
            </w:r>
            <w:proofErr w:type="spellStart"/>
            <w:r>
              <w:t>Hz</w:t>
            </w:r>
            <w:proofErr w:type="spellEnd"/>
            <w:r>
              <w:t xml:space="preserve"> – до 100 </w:t>
            </w:r>
            <w:proofErr w:type="spellStart"/>
            <w:r>
              <w:t>kHz</w:t>
            </w:r>
            <w:proofErr w:type="spellEnd"/>
            <w:r>
              <w:t xml:space="preserve"> (+/- 3 </w:t>
            </w:r>
            <w:proofErr w:type="spellStart"/>
            <w:r>
              <w:t>dB</w:t>
            </w:r>
            <w:proofErr w:type="spellEnd"/>
            <w:r>
              <w:t>)</w:t>
            </w:r>
          </w:p>
          <w:p w:rsidR="00791CFD" w:rsidRDefault="00791CFD" w:rsidP="00791CFD">
            <w:pPr>
              <w:pStyle w:val="a5"/>
              <w:numPr>
                <w:ilvl w:val="0"/>
                <w:numId w:val="4"/>
              </w:numPr>
            </w:pPr>
            <w:r>
              <w:t>Наличие регуляторов секции экспандера:</w:t>
            </w:r>
          </w:p>
          <w:p w:rsidR="00791CFD" w:rsidRPr="004538E1" w:rsidRDefault="00791CFD" w:rsidP="002709A0">
            <w:pPr>
              <w:jc w:val="both"/>
              <w:rPr>
                <w:sz w:val="20"/>
                <w:szCs w:val="20"/>
              </w:rPr>
            </w:pPr>
            <w:r>
              <w:t>Наличие регуляторов секции динамического фильтра</w:t>
            </w:r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AC283C" w:rsidRDefault="00791CFD" w:rsidP="002709A0">
            <w:pPr>
              <w:jc w:val="both"/>
              <w:rPr>
                <w:b/>
              </w:rPr>
            </w:pPr>
            <w:r>
              <w:rPr>
                <w:rStyle w:val="a6"/>
              </w:rPr>
              <w:t>Подавитель</w:t>
            </w:r>
            <w:r w:rsidRPr="00033050">
              <w:rPr>
                <w:rStyle w:val="a6"/>
              </w:rPr>
              <w:t xml:space="preserve"> </w:t>
            </w:r>
            <w:r>
              <w:rPr>
                <w:rStyle w:val="a6"/>
              </w:rPr>
              <w:t xml:space="preserve">обратной связи </w:t>
            </w:r>
            <w:r w:rsidRPr="00EE663C">
              <w:rPr>
                <w:b/>
                <w:bCs/>
                <w:lang w:val="en-US"/>
              </w:rPr>
              <w:t>BEHRINGER</w:t>
            </w:r>
            <w:r w:rsidRPr="00033050">
              <w:rPr>
                <w:b/>
                <w:bCs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t>FEEDBACK</w:t>
            </w:r>
            <w:r w:rsidRPr="00033050">
              <w:rPr>
                <w:b/>
                <w:bCs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lastRenderedPageBreak/>
              <w:t>DESTROYER</w:t>
            </w:r>
            <w:r w:rsidRPr="00033050">
              <w:rPr>
                <w:b/>
                <w:bCs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t>FBQ</w:t>
            </w:r>
            <w:r w:rsidRPr="00033050">
              <w:rPr>
                <w:b/>
                <w:bCs/>
              </w:rPr>
              <w:t>1000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791CFD">
            <w:pPr>
              <w:pStyle w:val="a5"/>
              <w:numPr>
                <w:ilvl w:val="0"/>
                <w:numId w:val="5"/>
              </w:numPr>
            </w:pPr>
            <w:r>
              <w:lastRenderedPageBreak/>
              <w:t>Наличие высокопроизводительного  2-канального подавителя обратной связи и параметрического эквалайзера;</w:t>
            </w:r>
          </w:p>
          <w:p w:rsidR="00791CFD" w:rsidRPr="00E2167E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proofErr w:type="spellStart"/>
            <w:r>
              <w:t>Аудиовходы</w:t>
            </w:r>
            <w:proofErr w:type="spellEnd"/>
            <w:r>
              <w:t xml:space="preserve"> с разъемами: 1/4"TRS и XLR </w:t>
            </w:r>
          </w:p>
          <w:p w:rsidR="00791CFD" w:rsidRPr="00E2167E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lastRenderedPageBreak/>
              <w:t xml:space="preserve"> Сопротивление     60 кОм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 w:rsidRPr="00B1657A">
              <w:rPr>
                <w:b/>
                <w:i/>
              </w:rPr>
              <w:t>Макс. входной уровень</w:t>
            </w:r>
            <w:r>
              <w:t xml:space="preserve"> при номинальном уровне +4 </w:t>
            </w:r>
            <w:proofErr w:type="spellStart"/>
            <w:r>
              <w:t>dBu</w:t>
            </w:r>
            <w:proofErr w:type="spellEnd"/>
            <w:r>
              <w:t xml:space="preserve">: </w:t>
            </w:r>
            <w:r>
              <w:rPr>
                <w:b/>
                <w:i/>
              </w:rPr>
              <w:t xml:space="preserve"> </w:t>
            </w:r>
            <w:r w:rsidRPr="00B1657A">
              <w:rPr>
                <w:b/>
                <w:i/>
              </w:rPr>
              <w:t xml:space="preserve">  +16 </w:t>
            </w:r>
            <w:proofErr w:type="spellStart"/>
            <w:r w:rsidRPr="00B1657A">
              <w:rPr>
                <w:b/>
                <w:i/>
              </w:rPr>
              <w:t>dBu</w:t>
            </w:r>
            <w:proofErr w:type="spellEnd"/>
            <w:r>
              <w:t xml:space="preserve">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> </w:t>
            </w:r>
            <w:proofErr w:type="spellStart"/>
            <w:r>
              <w:t>Аудиовыходы</w:t>
            </w:r>
            <w:proofErr w:type="spellEnd"/>
            <w:r>
              <w:t xml:space="preserve">  с разъемами: 1/4"TRS и XLR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Сопротивление   60 кОм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 w:rsidRPr="00B1657A">
              <w:rPr>
                <w:b/>
                <w:i/>
              </w:rPr>
              <w:t>Макс. выходной уровень</w:t>
            </w:r>
            <w:r>
              <w:t xml:space="preserve"> при номинальном входном уровне +4 </w:t>
            </w:r>
            <w:proofErr w:type="spellStart"/>
            <w:r>
              <w:t>dBu</w:t>
            </w:r>
            <w:proofErr w:type="spellEnd"/>
            <w:r>
              <w:t xml:space="preserve">: </w:t>
            </w:r>
            <w:r>
              <w:rPr>
                <w:b/>
                <w:i/>
              </w:rPr>
              <w:t xml:space="preserve"> </w:t>
            </w:r>
            <w:r w:rsidRPr="00B1657A">
              <w:rPr>
                <w:b/>
                <w:i/>
              </w:rPr>
              <w:t xml:space="preserve"> +16 </w:t>
            </w:r>
            <w:proofErr w:type="spellStart"/>
            <w:r w:rsidRPr="00B1657A">
              <w:rPr>
                <w:b/>
                <w:i/>
              </w:rPr>
              <w:t>dBu</w:t>
            </w:r>
            <w:proofErr w:type="spellEnd"/>
            <w:r>
              <w:t xml:space="preserve">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 Диапазон воспроизводимых частот:   от 20Гц – до 20кГц </w:t>
            </w:r>
          </w:p>
          <w:p w:rsidR="00791CFD" w:rsidRPr="00B1657A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  <w:i/>
              </w:rPr>
            </w:pPr>
            <w:r w:rsidRPr="00B1657A">
              <w:rPr>
                <w:b/>
                <w:i/>
              </w:rPr>
              <w:t>Уровень шума</w:t>
            </w:r>
            <w:r>
              <w:t xml:space="preserve"> (20Гц - 20кГц): </w:t>
            </w:r>
            <w:r>
              <w:rPr>
                <w:b/>
                <w:i/>
              </w:rPr>
              <w:t xml:space="preserve"> </w:t>
            </w:r>
            <w:r w:rsidRPr="00B1657A">
              <w:rPr>
                <w:b/>
                <w:i/>
              </w:rPr>
              <w:t xml:space="preserve">  94 </w:t>
            </w:r>
            <w:proofErr w:type="spellStart"/>
            <w:r w:rsidRPr="00B1657A">
              <w:rPr>
                <w:b/>
                <w:i/>
              </w:rPr>
              <w:t>dB</w:t>
            </w:r>
            <w:proofErr w:type="spellEnd"/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 Перекрестные помехи:   -76 </w:t>
            </w:r>
            <w:proofErr w:type="spellStart"/>
            <w:r>
              <w:t>dB</w:t>
            </w:r>
            <w:proofErr w:type="spellEnd"/>
            <w:r>
              <w:t xml:space="preserve"> </w:t>
            </w:r>
          </w:p>
          <w:p w:rsidR="00791CFD" w:rsidRPr="008538D9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 w:rsidRPr="00E700F0">
              <w:rPr>
                <w:lang w:val="en-US"/>
              </w:rPr>
              <w:t xml:space="preserve"> </w:t>
            </w:r>
            <w:r>
              <w:t>Наличие</w:t>
            </w:r>
            <w:r w:rsidRPr="008538D9">
              <w:rPr>
                <w:lang w:val="en-US"/>
              </w:rPr>
              <w:t xml:space="preserve"> MIDI-</w:t>
            </w:r>
            <w:r>
              <w:t>порта</w:t>
            </w:r>
            <w:r w:rsidRPr="008538D9">
              <w:rPr>
                <w:lang w:val="en-US"/>
              </w:rPr>
              <w:t xml:space="preserve">: In, Out, Thru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Наличие цифровых преобразователей: 24-bit </w:t>
            </w:r>
            <w:proofErr w:type="spellStart"/>
            <w:r>
              <w:t>Sigma-Delta</w:t>
            </w:r>
            <w:proofErr w:type="spellEnd"/>
            <w:r>
              <w:t xml:space="preserve"> со 64/128-кратным </w:t>
            </w:r>
            <w:proofErr w:type="spellStart"/>
            <w:r>
              <w:t>пересэмплированием</w:t>
            </w:r>
            <w:proofErr w:type="spellEnd"/>
            <w:r>
              <w:t xml:space="preserve"> </w:t>
            </w:r>
          </w:p>
          <w:p w:rsidR="00791CFD" w:rsidRPr="00844B92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Наличие дисплея светодиодного </w:t>
            </w:r>
          </w:p>
          <w:p w:rsidR="00791CFD" w:rsidRPr="00E067DF" w:rsidRDefault="00791CFD" w:rsidP="00791CFD">
            <w:pPr>
              <w:pStyle w:val="a5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Наличие индикаторов активности фильтров </w:t>
            </w:r>
          </w:p>
          <w:p w:rsidR="00791CFD" w:rsidRDefault="00791CFD" w:rsidP="002709A0">
            <w:pPr>
              <w:pStyle w:val="a5"/>
              <w:ind w:left="360"/>
            </w:pPr>
            <w:r w:rsidRPr="00F306E5">
              <w:t xml:space="preserve">Источник питания с потребляемой мощностью: </w:t>
            </w:r>
            <w:r>
              <w:t xml:space="preserve"> </w:t>
            </w:r>
            <w:r w:rsidRPr="00F306E5">
              <w:t xml:space="preserve"> 15</w:t>
            </w:r>
            <w:proofErr w:type="gramStart"/>
            <w:r w:rsidRPr="00F306E5">
              <w:t xml:space="preserve"> В</w:t>
            </w:r>
            <w:proofErr w:type="gramEnd"/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AC283C" w:rsidRDefault="00791CFD" w:rsidP="002709A0">
            <w:pPr>
              <w:jc w:val="both"/>
              <w:rPr>
                <w:b/>
              </w:rPr>
            </w:pPr>
            <w:r w:rsidRPr="00B060D5">
              <w:rPr>
                <w:b/>
                <w:bCs/>
              </w:rPr>
              <w:t>Многофункциональный</w:t>
            </w:r>
            <w:r w:rsidRPr="00545368">
              <w:rPr>
                <w:b/>
                <w:bCs/>
              </w:rPr>
              <w:t xml:space="preserve"> </w:t>
            </w:r>
            <w:r w:rsidRPr="00B060D5">
              <w:rPr>
                <w:b/>
                <w:bCs/>
              </w:rPr>
              <w:t>цифровой</w:t>
            </w:r>
            <w:r w:rsidRPr="00545368">
              <w:rPr>
                <w:b/>
                <w:bCs/>
              </w:rPr>
              <w:t xml:space="preserve"> </w:t>
            </w:r>
            <w:r w:rsidRPr="00143DF8">
              <w:rPr>
                <w:b/>
                <w:bCs/>
              </w:rPr>
              <w:t>процессор</w:t>
            </w:r>
            <w:r w:rsidRPr="00545368">
              <w:rPr>
                <w:b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BEHRINGER</w:t>
            </w:r>
            <w:r w:rsidRPr="00545368">
              <w:rPr>
                <w:b/>
                <w:bCs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ULTRA</w:t>
            </w:r>
            <w:r w:rsidRPr="00545368">
              <w:rPr>
                <w:b/>
                <w:bCs/>
              </w:rPr>
              <w:t>-</w:t>
            </w:r>
            <w:r w:rsidRPr="00B060D5">
              <w:rPr>
                <w:b/>
                <w:bCs/>
                <w:lang w:val="en-US"/>
              </w:rPr>
              <w:t>CURVE</w:t>
            </w:r>
            <w:r w:rsidRPr="00545368">
              <w:rPr>
                <w:b/>
                <w:bCs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PRO</w:t>
            </w:r>
            <w:r w:rsidRPr="00545368">
              <w:rPr>
                <w:b/>
                <w:bCs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DEQ</w:t>
            </w:r>
            <w:r w:rsidRPr="00545368">
              <w:rPr>
                <w:b/>
                <w:bCs/>
              </w:rPr>
              <w:t xml:space="preserve"> 2496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B060D5" w:rsidRDefault="00791CFD" w:rsidP="00791CFD">
            <w:pPr>
              <w:numPr>
                <w:ilvl w:val="0"/>
                <w:numId w:val="6"/>
              </w:numPr>
              <w:spacing w:after="100" w:afterAutospacing="1"/>
            </w:pPr>
            <w:r>
              <w:t xml:space="preserve">Наличие трех </w:t>
            </w:r>
            <w:r w:rsidRPr="00B060D5">
              <w:t xml:space="preserve"> вид</w:t>
            </w:r>
            <w:r>
              <w:t xml:space="preserve">ов </w:t>
            </w:r>
            <w:r w:rsidRPr="00B060D5">
              <w:t xml:space="preserve"> эквалайзеров, анализатор</w:t>
            </w:r>
            <w:r>
              <w:t>а</w:t>
            </w:r>
            <w:r w:rsidRPr="00B060D5">
              <w:t>, подавит</w:t>
            </w:r>
            <w:r>
              <w:t>еля</w:t>
            </w:r>
            <w:r w:rsidRPr="00B060D5">
              <w:t xml:space="preserve"> обратной связи, динамическ</w:t>
            </w:r>
            <w:r>
              <w:t>ой</w:t>
            </w:r>
            <w:r w:rsidRPr="00B060D5">
              <w:t xml:space="preserve"> обработк</w:t>
            </w:r>
            <w:r>
              <w:t>и</w:t>
            </w:r>
            <w:r w:rsidRPr="00B060D5">
              <w:t>, задержк</w:t>
            </w:r>
            <w:r>
              <w:t>и</w:t>
            </w:r>
            <w:r w:rsidRPr="00B060D5">
              <w:t>, регулировк</w:t>
            </w:r>
            <w:r>
              <w:t xml:space="preserve">и </w:t>
            </w:r>
            <w:r w:rsidRPr="00B060D5">
              <w:t xml:space="preserve"> </w:t>
            </w:r>
            <w:proofErr w:type="spellStart"/>
            <w:r w:rsidRPr="00B060D5">
              <w:t>стереобазы</w:t>
            </w:r>
            <w:proofErr w:type="spellEnd"/>
            <w:r w:rsidRPr="00B060D5">
              <w:t>, анализ</w:t>
            </w:r>
            <w:r>
              <w:t>а</w:t>
            </w:r>
            <w:r w:rsidRPr="00B060D5">
              <w:t xml:space="preserve"> спектра (RTA) </w:t>
            </w:r>
          </w:p>
          <w:p w:rsidR="00791CFD" w:rsidRPr="00B060D5" w:rsidRDefault="00791CFD" w:rsidP="00791CFD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Возможность р</w:t>
            </w:r>
            <w:r w:rsidRPr="00B060D5">
              <w:t>абот</w:t>
            </w:r>
            <w:r>
              <w:t>ы</w:t>
            </w:r>
            <w:r w:rsidRPr="00B060D5">
              <w:t xml:space="preserve"> с аналоговыми, AES/EBU и S/PDIF сигналами </w:t>
            </w:r>
          </w:p>
          <w:p w:rsidR="00791CFD" w:rsidRPr="00B060D5" w:rsidRDefault="00791CFD" w:rsidP="00791CFD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 xml:space="preserve">Наличие </w:t>
            </w:r>
            <w:r w:rsidRPr="00B060D5">
              <w:t xml:space="preserve">АЦП/ЦАП (24 бит/96 кГц) </w:t>
            </w:r>
          </w:p>
          <w:p w:rsidR="00791CFD" w:rsidRPr="00B060D5" w:rsidRDefault="00791CFD" w:rsidP="00791CFD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 xml:space="preserve">Наличие двух </w:t>
            </w:r>
            <w:r w:rsidRPr="00B060D5">
              <w:t xml:space="preserve"> процессор</w:t>
            </w:r>
            <w:r>
              <w:t>ов</w:t>
            </w:r>
            <w:r w:rsidRPr="00B060D5">
              <w:t xml:space="preserve"> (математика 32/40 бит с плавающей запятой) </w:t>
            </w:r>
          </w:p>
          <w:p w:rsidR="00791CFD" w:rsidRPr="00B060D5" w:rsidRDefault="00791CFD" w:rsidP="00791CFD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 xml:space="preserve">Возможность </w:t>
            </w:r>
            <w:r w:rsidRPr="00B060D5">
              <w:t>примен</w:t>
            </w:r>
            <w:r>
              <w:t>ения</w:t>
            </w:r>
            <w:r w:rsidRPr="00B060D5">
              <w:t xml:space="preserve"> четырех алгоритмов частотной обработки: 31-полосн</w:t>
            </w:r>
            <w:r>
              <w:t>ого</w:t>
            </w:r>
            <w:r w:rsidRPr="00B060D5">
              <w:t xml:space="preserve"> графическ</w:t>
            </w:r>
            <w:r>
              <w:t>ого</w:t>
            </w:r>
            <w:r w:rsidRPr="00B060D5">
              <w:t xml:space="preserve"> и 10-полосн</w:t>
            </w:r>
            <w:r>
              <w:t>ого</w:t>
            </w:r>
            <w:r w:rsidRPr="00B060D5">
              <w:t xml:space="preserve"> параметрическ</w:t>
            </w:r>
            <w:r>
              <w:t>ого</w:t>
            </w:r>
            <w:r w:rsidRPr="00B060D5">
              <w:t xml:space="preserve"> эквалайзер</w:t>
            </w:r>
            <w:r>
              <w:t>а</w:t>
            </w:r>
            <w:r w:rsidRPr="00B060D5">
              <w:t>, подавител</w:t>
            </w:r>
            <w:r>
              <w:t>я</w:t>
            </w:r>
            <w:r w:rsidRPr="00B060D5">
              <w:t xml:space="preserve"> обратной связи и динамическ</w:t>
            </w:r>
            <w:r>
              <w:t>ого</w:t>
            </w:r>
            <w:r w:rsidRPr="00B060D5">
              <w:t xml:space="preserve"> эквалайзера </w:t>
            </w:r>
          </w:p>
          <w:p w:rsidR="00791CFD" w:rsidRPr="00B060D5" w:rsidRDefault="00791CFD" w:rsidP="00791CFD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Наличие о</w:t>
            </w:r>
            <w:r w:rsidRPr="00B060D5">
              <w:t>тдельн</w:t>
            </w:r>
            <w:r>
              <w:t>ого микрофонного</w:t>
            </w:r>
            <w:r w:rsidRPr="00B060D5">
              <w:t>/линейн</w:t>
            </w:r>
            <w:r>
              <w:t>ого</w:t>
            </w:r>
            <w:r w:rsidRPr="00B060D5">
              <w:t xml:space="preserve"> вход</w:t>
            </w:r>
            <w:r>
              <w:t>а</w:t>
            </w:r>
            <w:r w:rsidRPr="00B060D5">
              <w:t xml:space="preserve"> RTA с источником фантомного питания </w:t>
            </w:r>
          </w:p>
          <w:p w:rsidR="00791CFD" w:rsidRDefault="00791CFD" w:rsidP="002709A0">
            <w:pPr>
              <w:pStyle w:val="a5"/>
              <w:ind w:left="360"/>
            </w:pPr>
            <w:r>
              <w:t xml:space="preserve">Возможность </w:t>
            </w:r>
            <w:r w:rsidRPr="00B060D5">
              <w:t>параметрическ</w:t>
            </w:r>
            <w:r>
              <w:t xml:space="preserve">ой </w:t>
            </w:r>
            <w:r w:rsidRPr="00B060D5">
              <w:t xml:space="preserve"> регулировки для графических эквалайзеров</w:t>
            </w:r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AC283C" w:rsidRDefault="00791CFD" w:rsidP="002709A0">
            <w:pPr>
              <w:jc w:val="both"/>
              <w:rPr>
                <w:b/>
              </w:rPr>
            </w:pPr>
            <w:r>
              <w:rPr>
                <w:b/>
              </w:rPr>
              <w:t>Студийный конденсаторный микрофон</w:t>
            </w:r>
            <w:r w:rsidRPr="00526B4B">
              <w:rPr>
                <w:b/>
              </w:rPr>
              <w:t xml:space="preserve"> </w:t>
            </w:r>
            <w:r w:rsidRPr="00464F20">
              <w:rPr>
                <w:b/>
              </w:rPr>
              <w:t>BEHRINGER B-1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r w:rsidRPr="00B37B82">
              <w:t xml:space="preserve">Диаграмма направленности: </w:t>
            </w:r>
            <w:proofErr w:type="spellStart"/>
            <w:r w:rsidRPr="00B37B82">
              <w:t>кардиоидная</w:t>
            </w:r>
            <w:proofErr w:type="spellEnd"/>
            <w:r w:rsidRPr="00B37B82">
              <w:t xml:space="preserve"> направленность. </w:t>
            </w:r>
          </w:p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r w:rsidRPr="00B37B82">
              <w:t>Спектр частотных характер</w:t>
            </w:r>
            <w:r>
              <w:t xml:space="preserve">истик:  </w:t>
            </w:r>
            <w:r w:rsidRPr="00B37B82">
              <w:t xml:space="preserve"> 20 Гц — 20 кГц. </w:t>
            </w:r>
          </w:p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r w:rsidRPr="00B37B82">
              <w:t>Показатели чувствительности:</w:t>
            </w:r>
            <w:r>
              <w:t xml:space="preserve">  </w:t>
            </w:r>
            <w:r w:rsidRPr="00B37B82">
              <w:t xml:space="preserve"> 20 мВ/Па. </w:t>
            </w:r>
          </w:p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r w:rsidRPr="00B37B82">
              <w:t xml:space="preserve">Рабочее сопротивление: </w:t>
            </w:r>
            <w:r>
              <w:t xml:space="preserve">  </w:t>
            </w:r>
            <w:r w:rsidRPr="00B37B82">
              <w:t xml:space="preserve">50 Ом. </w:t>
            </w:r>
          </w:p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r w:rsidRPr="00B37B82">
              <w:t>Обрезной фильтр: отключаемый обрезной (НЧ) фильтр, аттенюатор (-10 дБ).</w:t>
            </w:r>
          </w:p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proofErr w:type="spellStart"/>
            <w:r w:rsidRPr="00B37B82">
              <w:t>Безтрансформаторная</w:t>
            </w:r>
            <w:proofErr w:type="spellEnd"/>
            <w:r w:rsidRPr="00B37B82">
              <w:t xml:space="preserve"> FET-схема входного каскада.</w:t>
            </w:r>
          </w:p>
          <w:p w:rsidR="00791CFD" w:rsidRPr="00B37B82" w:rsidRDefault="00791CFD" w:rsidP="00791CFD">
            <w:pPr>
              <w:pStyle w:val="a5"/>
              <w:numPr>
                <w:ilvl w:val="0"/>
                <w:numId w:val="7"/>
              </w:numPr>
            </w:pPr>
            <w:r w:rsidRPr="00B37B82">
              <w:t xml:space="preserve">Коммутация и подключение: </w:t>
            </w:r>
            <w:proofErr w:type="spellStart"/>
            <w:r w:rsidRPr="00B37B82">
              <w:t>разьем</w:t>
            </w:r>
            <w:proofErr w:type="spellEnd"/>
            <w:r w:rsidRPr="00B37B82">
              <w:t xml:space="preserve"> XLR типа, 3-контактный.</w:t>
            </w:r>
          </w:p>
          <w:p w:rsidR="00791CFD" w:rsidRDefault="00791CFD" w:rsidP="002709A0">
            <w:pPr>
              <w:pStyle w:val="a5"/>
              <w:ind w:left="360"/>
            </w:pPr>
            <w:r w:rsidRPr="00B37B82">
              <w:t xml:space="preserve">Комплектация: </w:t>
            </w:r>
            <w:r>
              <w:t>Микрофон</w:t>
            </w:r>
            <w:r w:rsidRPr="00B37B82">
              <w:t>, кейс для хранения и транспортировки, микрофонный подвес (эластичный, паук), ветрозащитный колпачок.</w:t>
            </w:r>
          </w:p>
        </w:tc>
      </w:tr>
      <w:tr w:rsidR="00791CFD" w:rsidRPr="00890322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890322" w:rsidRDefault="00791CFD" w:rsidP="002709A0">
            <w:pPr>
              <w:jc w:val="both"/>
              <w:rPr>
                <w:b/>
                <w:lang w:val="en-US"/>
              </w:rPr>
            </w:pPr>
            <w:r>
              <w:t>Звуковая</w:t>
            </w:r>
            <w:r w:rsidRPr="00890322">
              <w:rPr>
                <w:lang w:val="en-US"/>
              </w:rPr>
              <w:t xml:space="preserve"> </w:t>
            </w:r>
            <w:r>
              <w:t>карта</w:t>
            </w:r>
            <w:r w:rsidRPr="00890322">
              <w:rPr>
                <w:lang w:val="en-US"/>
              </w:rPr>
              <w:t xml:space="preserve">: </w:t>
            </w:r>
            <w:proofErr w:type="spellStart"/>
            <w:r w:rsidRPr="009E58ED">
              <w:rPr>
                <w:lang w:val="en-US"/>
              </w:rPr>
              <w:t>Alesis</w:t>
            </w:r>
            <w:proofErr w:type="spellEnd"/>
            <w:r w:rsidRPr="00890322">
              <w:rPr>
                <w:lang w:val="en-US"/>
              </w:rPr>
              <w:t xml:space="preserve"> </w:t>
            </w:r>
            <w:r w:rsidRPr="009E58ED">
              <w:rPr>
                <w:lang w:val="en-US"/>
              </w:rPr>
              <w:t>IO</w:t>
            </w:r>
            <w:r w:rsidRPr="00890322">
              <w:rPr>
                <w:lang w:val="en-US"/>
              </w:rPr>
              <w:t xml:space="preserve"> 2 </w:t>
            </w:r>
            <w:r w:rsidRPr="009E58ED">
              <w:rPr>
                <w:lang w:val="en-US"/>
              </w:rPr>
              <w:t>Express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 w:rsidRPr="00D12609">
              <w:t>Двухканальный компьютерный интерфейс для аудиозаписи.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 xml:space="preserve"> </w:t>
            </w:r>
            <w:r w:rsidRPr="00D12609">
              <w:t xml:space="preserve"> Запись аудио </w:t>
            </w:r>
            <w:r>
              <w:t xml:space="preserve"> </w:t>
            </w:r>
            <w:r w:rsidRPr="00D12609">
              <w:t xml:space="preserve"> 24 бит 48 кГц при любом </w:t>
            </w:r>
            <w:r w:rsidRPr="00D12609">
              <w:lastRenderedPageBreak/>
              <w:t xml:space="preserve">программном обеспечении. 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 xml:space="preserve"> Возможность отслеживания</w:t>
            </w:r>
            <w:r w:rsidRPr="00D12609">
              <w:t xml:space="preserve"> сессий при помощи выходов на студийный монитор и наушники.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 xml:space="preserve"> </w:t>
            </w:r>
            <w:r w:rsidRPr="00D12609">
              <w:t xml:space="preserve">АЦП и ЦАП, дискретные </w:t>
            </w:r>
            <w:proofErr w:type="spellStart"/>
            <w:r w:rsidRPr="00D12609">
              <w:t>предус</w:t>
            </w:r>
            <w:r>
              <w:t>и</w:t>
            </w:r>
            <w:r w:rsidRPr="00D12609">
              <w:t>тели</w:t>
            </w:r>
            <w:proofErr w:type="spellEnd"/>
            <w:r w:rsidRPr="00D12609">
              <w:t xml:space="preserve">, фантомное питание </w:t>
            </w:r>
            <w:r>
              <w:t xml:space="preserve">  </w:t>
            </w:r>
            <w:r w:rsidRPr="00D12609">
              <w:t>48 В.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>Наличие в</w:t>
            </w:r>
            <w:r w:rsidRPr="00D12609">
              <w:t>ход</w:t>
            </w:r>
            <w:r>
              <w:t>ов</w:t>
            </w:r>
            <w:r w:rsidRPr="00D12609">
              <w:t xml:space="preserve"> для микрофонов, линейных источников и инструментов, включая гитары.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 xml:space="preserve"> Наличие</w:t>
            </w:r>
            <w:r w:rsidRPr="00D12609">
              <w:t xml:space="preserve"> индикатор</w:t>
            </w:r>
            <w:r>
              <w:t>а</w:t>
            </w:r>
            <w:r w:rsidRPr="00D12609">
              <w:t xml:space="preserve"> уровня стерео и индикатор</w:t>
            </w:r>
            <w:r>
              <w:t>а</w:t>
            </w:r>
            <w:r w:rsidRPr="00D12609">
              <w:t xml:space="preserve"> статуса для визуального отслеживания.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 xml:space="preserve"> Наличие </w:t>
            </w:r>
            <w:proofErr w:type="spellStart"/>
            <w:r>
              <w:t>д</w:t>
            </w:r>
            <w:r w:rsidRPr="00D12609">
              <w:t>жеки</w:t>
            </w:r>
            <w:proofErr w:type="spellEnd"/>
            <w:r w:rsidRPr="00D12609">
              <w:t xml:space="preserve"> входа и выхода MIDI для программного воспроизведения и управления инструментами.</w:t>
            </w:r>
          </w:p>
          <w:p w:rsidR="00791CFD" w:rsidRDefault="00791CFD" w:rsidP="00791CFD">
            <w:pPr>
              <w:pStyle w:val="a5"/>
              <w:numPr>
                <w:ilvl w:val="0"/>
                <w:numId w:val="8"/>
              </w:numPr>
            </w:pPr>
            <w:r>
              <w:t xml:space="preserve"> </w:t>
            </w:r>
            <w:r w:rsidRPr="00D12609">
              <w:t xml:space="preserve">Питание от USB </w:t>
            </w:r>
          </w:p>
          <w:p w:rsidR="00791CFD" w:rsidRPr="00842EE7" w:rsidRDefault="00791CFD" w:rsidP="00791CFD">
            <w:pPr>
              <w:pStyle w:val="a5"/>
              <w:numPr>
                <w:ilvl w:val="0"/>
                <w:numId w:val="8"/>
              </w:numPr>
            </w:pPr>
            <w:r w:rsidRPr="00D12609">
              <w:t>Комплектация:</w:t>
            </w:r>
            <w:r>
              <w:t xml:space="preserve"> </w:t>
            </w:r>
            <w:r w:rsidRPr="00D12609">
              <w:t> Интерфейс iO2 EXPRESS</w:t>
            </w:r>
            <w:r>
              <w:t>, к</w:t>
            </w:r>
            <w:r w:rsidRPr="00D12609">
              <w:t>абель USB</w:t>
            </w:r>
            <w:r>
              <w:t xml:space="preserve">, </w:t>
            </w:r>
            <w:r w:rsidRPr="00D12609">
              <w:t> CD с программным обеспечением.</w:t>
            </w:r>
          </w:p>
          <w:p w:rsidR="00791CFD" w:rsidRPr="00D12609" w:rsidRDefault="00791CFD" w:rsidP="002709A0">
            <w:pPr>
              <w:pStyle w:val="a4"/>
              <w:shd w:val="clear" w:color="auto" w:fill="FFFFFF"/>
            </w:pPr>
            <w:r w:rsidRPr="00D12609">
              <w:rPr>
                <w:b/>
                <w:bCs/>
              </w:rPr>
              <w:t>ЧАСТОТНАЯ ХАРАКТЕРИСТИКА</w:t>
            </w:r>
            <w:r w:rsidRPr="00D12609">
              <w:br/>
              <w:t xml:space="preserve">С MIC/LINE IN на USB OUT: </w:t>
            </w:r>
            <w:r>
              <w:t xml:space="preserve">  </w:t>
            </w:r>
            <w:r w:rsidRPr="00D12609">
              <w:t>0.1 дБ</w:t>
            </w:r>
            <w:r w:rsidRPr="00D12609">
              <w:br/>
              <w:t xml:space="preserve">С MIC/LINE IN на MAIN OUT (через АЦП/ЦАП) </w:t>
            </w:r>
            <w:r>
              <w:t xml:space="preserve">  </w:t>
            </w:r>
            <w:r w:rsidRPr="00D12609">
              <w:t>0.35дБ</w:t>
            </w:r>
          </w:p>
          <w:p w:rsidR="00791CFD" w:rsidRPr="00D12609" w:rsidRDefault="00791CFD" w:rsidP="002709A0">
            <w:pPr>
              <w:pStyle w:val="a4"/>
              <w:shd w:val="clear" w:color="auto" w:fill="FFFFFF"/>
              <w:spacing w:after="0" w:afterAutospacing="0"/>
            </w:pPr>
            <w:r w:rsidRPr="00D12609">
              <w:rPr>
                <w:b/>
                <w:bCs/>
              </w:rPr>
              <w:t>ОТНОШЕНИЕ СИГНАЛ-ШУМ (SNR)</w:t>
            </w:r>
            <w:r w:rsidRPr="00D12609">
              <w:br/>
              <w:t xml:space="preserve">С MIC/LINE IN (балансный) на INSERT OUT: 110дБА, входной импеданс на XLR </w:t>
            </w:r>
            <w:r>
              <w:t>и</w:t>
            </w:r>
            <w:r w:rsidRPr="00D12609">
              <w:t xml:space="preserve"> 1/4" </w:t>
            </w:r>
            <w:proofErr w:type="spellStart"/>
            <w:r w:rsidRPr="00D12609">
              <w:t>джеке</w:t>
            </w:r>
            <w:proofErr w:type="spellEnd"/>
            <w:r w:rsidRPr="00D12609">
              <w:t xml:space="preserve"> </w:t>
            </w:r>
            <w:r>
              <w:t xml:space="preserve">  </w:t>
            </w:r>
            <w:r w:rsidRPr="00D12609">
              <w:t>600 Ом</w:t>
            </w:r>
            <w:proofErr w:type="gramStart"/>
            <w:r w:rsidRPr="00D12609">
              <w:br/>
              <w:t>С</w:t>
            </w:r>
            <w:proofErr w:type="gramEnd"/>
            <w:r w:rsidRPr="00D12609">
              <w:t xml:space="preserve"> GUITAR IN (небалансный) на INSERT OUT: 99дБА, входной импеданс на 1/4" </w:t>
            </w:r>
            <w:proofErr w:type="spellStart"/>
            <w:r w:rsidRPr="00D12609">
              <w:t>джеке</w:t>
            </w:r>
            <w:proofErr w:type="spellEnd"/>
            <w:r w:rsidRPr="00D12609">
              <w:t xml:space="preserve"> </w:t>
            </w:r>
            <w:r>
              <w:t xml:space="preserve">  </w:t>
            </w:r>
            <w:r w:rsidRPr="00D12609">
              <w:t xml:space="preserve"> 600 Ом</w:t>
            </w:r>
            <w:r w:rsidRPr="00D12609">
              <w:br/>
              <w:t xml:space="preserve">С MIC/LINE IN (балансный) на USB OUT: 99дБА, входной импеданс на MIC </w:t>
            </w:r>
            <w:r>
              <w:t>и</w:t>
            </w:r>
            <w:r w:rsidRPr="00D12609">
              <w:t xml:space="preserve"> LINE </w:t>
            </w:r>
            <w:proofErr w:type="spellStart"/>
            <w:r w:rsidRPr="00D12609">
              <w:t>джеке</w:t>
            </w:r>
            <w:proofErr w:type="spellEnd"/>
            <w:r w:rsidRPr="00D12609">
              <w:t xml:space="preserve"> </w:t>
            </w:r>
            <w:r>
              <w:t xml:space="preserve">  </w:t>
            </w:r>
            <w:r w:rsidRPr="00D12609">
              <w:t>600 Ом</w:t>
            </w:r>
            <w:r w:rsidRPr="00D12609">
              <w:br/>
              <w:t xml:space="preserve">С GUITAR IN (небалансный) на USB OUT: 94дБА, входной импеданс на 1/4" </w:t>
            </w:r>
            <w:proofErr w:type="spellStart"/>
            <w:r w:rsidRPr="00D12609">
              <w:t>джеке</w:t>
            </w:r>
            <w:proofErr w:type="spellEnd"/>
            <w:r w:rsidRPr="00D12609">
              <w:t xml:space="preserve"> </w:t>
            </w:r>
            <w:r>
              <w:t xml:space="preserve"> </w:t>
            </w:r>
            <w:r w:rsidRPr="00D12609">
              <w:t xml:space="preserve"> 600 Ом</w:t>
            </w:r>
            <w:proofErr w:type="gramStart"/>
            <w:r w:rsidRPr="00D12609">
              <w:br/>
              <w:t>С</w:t>
            </w:r>
            <w:proofErr w:type="gramEnd"/>
            <w:r w:rsidRPr="00D12609">
              <w:t xml:space="preserve"> MIC/LINE IN (балансный) на MAIN OUT (через АЦП/ЦАП): 97дБА, входной </w:t>
            </w:r>
            <w:r>
              <w:t xml:space="preserve">импеданс на MIC и LINE </w:t>
            </w:r>
            <w:proofErr w:type="spellStart"/>
            <w:r>
              <w:t>джеке</w:t>
            </w:r>
            <w:proofErr w:type="spellEnd"/>
            <w:r>
              <w:t xml:space="preserve">  </w:t>
            </w:r>
            <w:r w:rsidRPr="00D12609">
              <w:t xml:space="preserve"> 600 Ом</w:t>
            </w:r>
            <w:r w:rsidRPr="00D12609">
              <w:br/>
              <w:t xml:space="preserve">С MIC/LINE IN (балансный) на MAIN OUT (через прямое подключение): 95дБА, входной импеданс на MIC </w:t>
            </w:r>
            <w:r>
              <w:t>и</w:t>
            </w:r>
            <w:r w:rsidRPr="00D12609">
              <w:t xml:space="preserve"> LINE </w:t>
            </w:r>
            <w:proofErr w:type="spellStart"/>
            <w:r w:rsidRPr="00D12609">
              <w:t>джеке</w:t>
            </w:r>
            <w:proofErr w:type="spellEnd"/>
            <w:r w:rsidRPr="00D12609">
              <w:t xml:space="preserve"> </w:t>
            </w:r>
            <w:r>
              <w:t xml:space="preserve"> </w:t>
            </w:r>
            <w:r w:rsidRPr="00D12609">
              <w:t xml:space="preserve"> 600 Ом</w:t>
            </w:r>
          </w:p>
          <w:p w:rsidR="00791CFD" w:rsidRPr="00890322" w:rsidRDefault="00791CFD" w:rsidP="002709A0">
            <w:pPr>
              <w:pStyle w:val="a5"/>
              <w:ind w:left="360"/>
            </w:pPr>
            <w:r w:rsidRPr="00D12609">
              <w:t>ПОЛНОЕ ГАРМОНИЧЕСКОЕ ИСКАЖЕНИЕ + ШУМ (THD+N)</w:t>
            </w:r>
            <w:r w:rsidRPr="00D12609">
              <w:br/>
              <w:t xml:space="preserve">С MIC/LINE IN (балансный) на INSERT OUT: &lt;0.001% Входное усиление = </w:t>
            </w:r>
            <w:proofErr w:type="spellStart"/>
            <w:r w:rsidRPr="00D12609">
              <w:t>minimum</w:t>
            </w:r>
            <w:proofErr w:type="spellEnd"/>
            <w:r w:rsidRPr="00D12609">
              <w:t xml:space="preserve">, 1 кГц входной сигнал, INSERT OUT </w:t>
            </w:r>
            <w:r>
              <w:t xml:space="preserve"> </w:t>
            </w:r>
            <w:r w:rsidRPr="00D12609">
              <w:t xml:space="preserve"> 5.7 </w:t>
            </w:r>
            <w:proofErr w:type="spellStart"/>
            <w:r w:rsidRPr="00D12609">
              <w:t>дБВ</w:t>
            </w:r>
            <w:proofErr w:type="spellEnd"/>
            <w:r w:rsidRPr="00D12609">
              <w:br/>
              <w:t>С GUITAR IN (небалансный) на INSERT OUT:</w:t>
            </w:r>
            <w:r>
              <w:t xml:space="preserve">                  .</w:t>
            </w:r>
            <w:r w:rsidRPr="00D12609">
              <w:t xml:space="preserve">входной сигнал, INSERT OUT </w:t>
            </w:r>
            <w:r>
              <w:t xml:space="preserve"> </w:t>
            </w:r>
            <w:r w:rsidRPr="00D12609">
              <w:t xml:space="preserve"> 5.3дБВ</w:t>
            </w:r>
            <w:r w:rsidRPr="00D12609">
              <w:br/>
              <w:t xml:space="preserve">С MIC/LINE IN (балансный) на USB OUT: 0.003% Входное усиление = </w:t>
            </w:r>
            <w:proofErr w:type="spellStart"/>
            <w:r w:rsidRPr="00D12609">
              <w:t>minimum</w:t>
            </w:r>
            <w:proofErr w:type="spellEnd"/>
            <w:r w:rsidRPr="00D12609">
              <w:t xml:space="preserve">, 1 кГц входной сигнал, USB OUT </w:t>
            </w:r>
            <w:r>
              <w:t xml:space="preserve"> </w:t>
            </w:r>
            <w:r w:rsidRPr="00D12609">
              <w:t xml:space="preserve"> -0.3dBFS</w:t>
            </w:r>
            <w:proofErr w:type="gramStart"/>
            <w:r w:rsidRPr="00D12609">
              <w:br/>
              <w:t>С</w:t>
            </w:r>
            <w:proofErr w:type="gramEnd"/>
            <w:r w:rsidRPr="00D12609">
              <w:t xml:space="preserve"> GUITAR IN (небалансный) на USB OUT: 0.034% Входное усиление = </w:t>
            </w:r>
            <w:proofErr w:type="spellStart"/>
            <w:r w:rsidRPr="00D12609">
              <w:t>minimum</w:t>
            </w:r>
            <w:proofErr w:type="spellEnd"/>
            <w:r w:rsidRPr="00D12609">
              <w:t xml:space="preserve">, 1 кГц входной сигнал, USB OUT </w:t>
            </w:r>
            <w:r>
              <w:t xml:space="preserve"> </w:t>
            </w:r>
            <w:r w:rsidRPr="00D12609">
              <w:t xml:space="preserve"> -0.7dBFS</w:t>
            </w:r>
            <w:proofErr w:type="gramStart"/>
            <w:r w:rsidRPr="00D12609">
              <w:br/>
              <w:t>С</w:t>
            </w:r>
            <w:proofErr w:type="gramEnd"/>
            <w:r w:rsidRPr="00D12609">
              <w:t xml:space="preserve"> MIC/LINE IN (балансный) на MAIN OUT (через АЦП/ЦАП): 0.005% Входное усиление = </w:t>
            </w:r>
            <w:proofErr w:type="spellStart"/>
            <w:r w:rsidRPr="00D12609">
              <w:t>minimum</w:t>
            </w:r>
            <w:proofErr w:type="spellEnd"/>
            <w:r w:rsidRPr="00D12609">
              <w:t xml:space="preserve">, 1 кГц входной сигнал, MAIN OUT </w:t>
            </w:r>
            <w:r>
              <w:t xml:space="preserve"> </w:t>
            </w:r>
            <w:r w:rsidRPr="00D12609">
              <w:t xml:space="preserve"> 5.6 </w:t>
            </w:r>
            <w:proofErr w:type="spellStart"/>
            <w:r w:rsidRPr="00D12609">
              <w:t>дБВ</w:t>
            </w:r>
            <w:proofErr w:type="spellEnd"/>
            <w:r w:rsidRPr="00D12609">
              <w:br/>
              <w:t xml:space="preserve">С MIC/LINE IN (балансный) на MAIN OUT (через прямое подключение): 0.006% Входное усиление = </w:t>
            </w:r>
            <w:proofErr w:type="spellStart"/>
            <w:r w:rsidRPr="00D12609">
              <w:t>minimum</w:t>
            </w:r>
            <w:proofErr w:type="spellEnd"/>
            <w:r w:rsidRPr="00D12609">
              <w:t xml:space="preserve">, 1 кГц входной сигнал, MAIN OUT </w:t>
            </w:r>
            <w:r>
              <w:t xml:space="preserve"> </w:t>
            </w:r>
            <w:r w:rsidRPr="00D12609">
              <w:t xml:space="preserve"> 5.6 </w:t>
            </w:r>
            <w:proofErr w:type="spellStart"/>
            <w:r w:rsidRPr="00D12609">
              <w:t>дБВ</w:t>
            </w:r>
            <w:proofErr w:type="spellEnd"/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32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AC283C" w:rsidRDefault="00791CFD" w:rsidP="002709A0">
            <w:pPr>
              <w:jc w:val="both"/>
              <w:rPr>
                <w:b/>
              </w:rPr>
            </w:pPr>
            <w:r w:rsidRPr="00724908">
              <w:rPr>
                <w:i/>
              </w:rPr>
              <w:t>Радиосистем</w:t>
            </w:r>
            <w:r>
              <w:rPr>
                <w:i/>
              </w:rPr>
              <w:t>а</w:t>
            </w:r>
            <w:r w:rsidRPr="00724908">
              <w:rPr>
                <w:i/>
              </w:rPr>
              <w:t xml:space="preserve"> </w:t>
            </w:r>
            <w:proofErr w:type="spellStart"/>
            <w:r w:rsidRPr="00724908">
              <w:rPr>
                <w:i/>
              </w:rPr>
              <w:t>Sennheiser</w:t>
            </w:r>
            <w:proofErr w:type="spellEnd"/>
            <w:r>
              <w:rPr>
                <w:i/>
              </w:rPr>
              <w:t xml:space="preserve"> </w:t>
            </w:r>
            <w:r w:rsidRPr="00724908">
              <w:rPr>
                <w:i/>
              </w:rPr>
              <w:t>EW 135 G3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</w:tcPr>
          <w:p w:rsidR="00791CFD" w:rsidRPr="00033050" w:rsidRDefault="00791CFD" w:rsidP="002709A0">
            <w:pPr>
              <w:rPr>
                <w:b/>
                <w:bCs/>
              </w:rPr>
            </w:pPr>
            <w:r w:rsidRPr="00033050">
              <w:rPr>
                <w:b/>
                <w:bCs/>
              </w:rPr>
              <w:t>В комплекте: приемник и передатчик</w:t>
            </w:r>
          </w:p>
          <w:p w:rsidR="00791CFD" w:rsidRDefault="00791CFD" w:rsidP="002709A0">
            <w:r>
              <w:rPr>
                <w:b/>
                <w:bCs/>
                <w:u w:val="single"/>
              </w:rPr>
              <w:t>Приемник:</w:t>
            </w:r>
            <w:r>
              <w:t xml:space="preserve"> 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>Частотный диапазон   516-558 МГц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 xml:space="preserve">Количество </w:t>
            </w:r>
            <w:proofErr w:type="spellStart"/>
            <w:r>
              <w:t>пресетов</w:t>
            </w:r>
            <w:proofErr w:type="spellEnd"/>
            <w:r>
              <w:t xml:space="preserve">   12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>Полоса пропускания   42 МГц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lastRenderedPageBreak/>
              <w:t>Пиковая девиация   +/- 48 КГц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>Отношение сигнал/шум    110 дБ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>Коэффициент нелинейного искажения    0,9%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>Диапазон воспроизводимых частот   25 – 18000 Гц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 xml:space="preserve">Мощность выхода XLR:   +18 дБ, </w:t>
            </w:r>
            <w:proofErr w:type="spellStart"/>
            <w:r>
              <w:t>джек</w:t>
            </w:r>
            <w:proofErr w:type="spellEnd"/>
            <w:r>
              <w:t xml:space="preserve"> 6,3 мм:   +12 дБ</w:t>
            </w:r>
          </w:p>
          <w:p w:rsidR="00791CFD" w:rsidRDefault="00791CFD" w:rsidP="00791CFD">
            <w:pPr>
              <w:pStyle w:val="a5"/>
              <w:numPr>
                <w:ilvl w:val="0"/>
                <w:numId w:val="9"/>
              </w:numPr>
            </w:pPr>
            <w:r>
              <w:t xml:space="preserve">Наличие разъема XLR, </w:t>
            </w:r>
            <w:proofErr w:type="spellStart"/>
            <w:r>
              <w:t>джек</w:t>
            </w:r>
            <w:proofErr w:type="spellEnd"/>
            <w:r>
              <w:t xml:space="preserve"> 6,3 мм</w:t>
            </w:r>
          </w:p>
          <w:p w:rsidR="00791CFD" w:rsidRDefault="00791CFD" w:rsidP="002709A0">
            <w:r>
              <w:rPr>
                <w:b/>
                <w:bCs/>
                <w:u w:val="single"/>
              </w:rPr>
              <w:t>Передатчик:</w:t>
            </w:r>
            <w:r>
              <w:t xml:space="preserve"> 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>Частотный диапазон   516-558 МГц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 xml:space="preserve">Количество </w:t>
            </w:r>
            <w:proofErr w:type="spellStart"/>
            <w:r>
              <w:t>пресетов</w:t>
            </w:r>
            <w:proofErr w:type="spellEnd"/>
            <w:r>
              <w:t xml:space="preserve">   12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>Полоса пропускания   42 МГц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>Пиковая девиация   +/- 48 КГц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>Отношение сигнал/шум    110 дБ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>Коэффициент нелинейного искажения    0,9%</w:t>
            </w:r>
          </w:p>
          <w:p w:rsidR="00791CFD" w:rsidRDefault="00791CFD" w:rsidP="00791CFD">
            <w:pPr>
              <w:pStyle w:val="a5"/>
              <w:numPr>
                <w:ilvl w:val="0"/>
                <w:numId w:val="10"/>
              </w:numPr>
            </w:pPr>
            <w:r>
              <w:t>Диапазон воспроизводимых частот   80 – 18000 Гц</w:t>
            </w:r>
          </w:p>
          <w:p w:rsidR="00791CFD" w:rsidRDefault="00791CFD" w:rsidP="002709A0">
            <w:pPr>
              <w:pStyle w:val="a5"/>
              <w:ind w:left="360"/>
            </w:pPr>
            <w:r>
              <w:t>Время работы от батарейки   8 ч</w:t>
            </w:r>
          </w:p>
        </w:tc>
      </w:tr>
      <w:tr w:rsidR="00791CFD" w:rsidRPr="004538E1" w:rsidTr="00791CFD">
        <w:trPr>
          <w:trHeight w:val="230"/>
          <w:jc w:val="center"/>
        </w:trPr>
        <w:tc>
          <w:tcPr>
            <w:tcW w:w="871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91CFD" w:rsidRPr="004538E1" w:rsidRDefault="00791CFD" w:rsidP="002709A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 т.д.</w:t>
            </w:r>
          </w:p>
        </w:tc>
      </w:tr>
    </w:tbl>
    <w:p w:rsidR="00791CFD" w:rsidRDefault="00791CFD" w:rsidP="008B72BE">
      <w:pPr>
        <w:rPr>
          <w:b/>
        </w:rPr>
      </w:pPr>
    </w:p>
    <w:p w:rsidR="00791CFD" w:rsidRPr="008B72BE" w:rsidRDefault="00791CFD" w:rsidP="008B72BE">
      <w:pPr>
        <w:rPr>
          <w:b/>
        </w:rPr>
      </w:pPr>
    </w:p>
    <w:p w:rsidR="00227CAD" w:rsidRPr="00227CAD" w:rsidRDefault="00227CAD" w:rsidP="00227CAD">
      <w:pPr>
        <w:pStyle w:val="a5"/>
        <w:ind w:left="502"/>
        <w:rPr>
          <w:b/>
        </w:rPr>
      </w:pPr>
    </w:p>
    <w:p w:rsidR="009B44E7" w:rsidRPr="009B44E7" w:rsidRDefault="009B44E7" w:rsidP="009B44E7">
      <w:pPr>
        <w:ind w:left="142"/>
        <w:rPr>
          <w:b/>
        </w:rPr>
      </w:pPr>
      <w:r>
        <w:rPr>
          <w:b/>
        </w:rPr>
        <w:t>5.</w:t>
      </w:r>
      <w:r w:rsidRPr="009B44E7">
        <w:rPr>
          <w:b/>
        </w:rPr>
        <w:t xml:space="preserve"> </w:t>
      </w:r>
      <w:r>
        <w:rPr>
          <w:b/>
        </w:rPr>
        <w:t>ООО «</w:t>
      </w:r>
      <w:proofErr w:type="spellStart"/>
      <w:r>
        <w:rPr>
          <w:b/>
        </w:rPr>
        <w:t>С-ПроСистемс</w:t>
      </w:r>
      <w:proofErr w:type="spellEnd"/>
      <w:r>
        <w:rPr>
          <w:b/>
        </w:rPr>
        <w:t>»», 129329</w:t>
      </w:r>
      <w:r w:rsidRPr="009B44E7">
        <w:rPr>
          <w:b/>
        </w:rPr>
        <w:t>,</w:t>
      </w:r>
      <w:r>
        <w:rPr>
          <w:b/>
        </w:rPr>
        <w:t xml:space="preserve"> г</w:t>
      </w:r>
      <w:proofErr w:type="gramStart"/>
      <w:r>
        <w:rPr>
          <w:b/>
        </w:rPr>
        <w:t>.М</w:t>
      </w:r>
      <w:proofErr w:type="gramEnd"/>
      <w:r>
        <w:rPr>
          <w:b/>
        </w:rPr>
        <w:t>осква, ул.Кольская, д.12</w:t>
      </w:r>
    </w:p>
    <w:p w:rsidR="00227CAD" w:rsidRPr="00227CAD" w:rsidRDefault="00227CAD" w:rsidP="00227CAD">
      <w:pPr>
        <w:rPr>
          <w:b/>
        </w:rPr>
      </w:pPr>
    </w:p>
    <w:p w:rsidR="00227CAD" w:rsidRDefault="00227CAD" w:rsidP="00227CAD"/>
    <w:p w:rsidR="007A3EAD" w:rsidRDefault="007A3EAD" w:rsidP="007A3EAD">
      <w:pPr>
        <w:rPr>
          <w:noProof/>
        </w:rPr>
      </w:pPr>
      <w:r>
        <w:rPr>
          <w:noProof/>
        </w:rPr>
        <w:t>Общество с ограниченной ответственностью «С-Про-Системс»</w:t>
      </w:r>
    </w:p>
    <w:p w:rsidR="007A3EAD" w:rsidRDefault="007A3EAD" w:rsidP="007A3EAD">
      <w:r>
        <w:rPr>
          <w:noProof/>
        </w:rPr>
        <w:drawing>
          <wp:inline distT="0" distB="0" distL="0" distR="0">
            <wp:extent cx="4781550" cy="3457575"/>
            <wp:effectExtent l="1905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0125" cy="6162675"/>
            <wp:effectExtent l="19050" t="0" r="9525" b="0"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pPr>
        <w:rPr>
          <w:noProof/>
        </w:rPr>
      </w:pPr>
    </w:p>
    <w:p w:rsidR="007A3EAD" w:rsidRDefault="007A3EAD" w:rsidP="007A3EAD"/>
    <w:p w:rsidR="007A3EAD" w:rsidRDefault="007A3EAD" w:rsidP="007A3EAD">
      <w:r>
        <w:rPr>
          <w:noProof/>
        </w:rPr>
        <w:lastRenderedPageBreak/>
        <w:drawing>
          <wp:inline distT="0" distB="0" distL="0" distR="0">
            <wp:extent cx="4752975" cy="62007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r>
        <w:rPr>
          <w:noProof/>
        </w:rPr>
        <w:lastRenderedPageBreak/>
        <w:drawing>
          <wp:inline distT="0" distB="0" distL="0" distR="0">
            <wp:extent cx="4752975" cy="623887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r>
        <w:rPr>
          <w:noProof/>
        </w:rPr>
        <w:lastRenderedPageBreak/>
        <w:drawing>
          <wp:inline distT="0" distB="0" distL="0" distR="0">
            <wp:extent cx="4772025" cy="61722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AD" w:rsidRDefault="007A3EAD" w:rsidP="007A3EAD">
      <w:r>
        <w:rPr>
          <w:noProof/>
        </w:rPr>
        <w:drawing>
          <wp:inline distT="0" distB="0" distL="0" distR="0">
            <wp:extent cx="4781550" cy="7143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BE" w:rsidRDefault="008B72BE" w:rsidP="00227CAD"/>
    <w:p w:rsidR="008B72BE" w:rsidRDefault="008B72BE" w:rsidP="00227CAD"/>
    <w:p w:rsidR="008B72BE" w:rsidRPr="008B72BE" w:rsidRDefault="008B72BE" w:rsidP="008B72BE">
      <w:pPr>
        <w:rPr>
          <w:b/>
        </w:rPr>
      </w:pPr>
    </w:p>
    <w:p w:rsidR="008B72BE" w:rsidRDefault="008B72BE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227CAD"/>
    <w:p w:rsidR="00513CD3" w:rsidRDefault="00513CD3" w:rsidP="00513CD3">
      <w:pPr>
        <w:jc w:val="center"/>
      </w:pPr>
      <w:r>
        <w:t xml:space="preserve">                                                                       Приложение №6 к протоколу рассмотрения и </w:t>
      </w:r>
    </w:p>
    <w:p w:rsidR="00513CD3" w:rsidRDefault="00513CD3" w:rsidP="00513CD3">
      <w:pPr>
        <w:jc w:val="center"/>
        <w:rPr>
          <w:b/>
        </w:rPr>
      </w:pPr>
      <w:r>
        <w:t xml:space="preserve">                                                    оценки котировочных заявок №0169300027813000747-П</w:t>
      </w:r>
    </w:p>
    <w:tbl>
      <w:tblPr>
        <w:tblStyle w:val="a3"/>
        <w:tblW w:w="10632" w:type="dxa"/>
        <w:tblInd w:w="-601" w:type="dxa"/>
        <w:tblLayout w:type="fixed"/>
        <w:tblLook w:val="01E0"/>
      </w:tblPr>
      <w:tblGrid>
        <w:gridCol w:w="10632"/>
      </w:tblGrid>
      <w:tr w:rsidR="00513CD3" w:rsidRPr="004F7589" w:rsidTr="00BF51CA">
        <w:trPr>
          <w:trHeight w:val="834"/>
        </w:trPr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3CD3" w:rsidRPr="004F7589" w:rsidRDefault="00513CD3" w:rsidP="00BF51CA">
            <w:pPr>
              <w:jc w:val="center"/>
              <w:rPr>
                <w:sz w:val="22"/>
                <w:szCs w:val="22"/>
              </w:rPr>
            </w:pPr>
            <w:r w:rsidRPr="004F7589">
              <w:rPr>
                <w:sz w:val="22"/>
                <w:szCs w:val="22"/>
              </w:rPr>
              <w:t>Спецификация</w:t>
            </w:r>
          </w:p>
          <w:p w:rsidR="00513CD3" w:rsidRDefault="00513CD3" w:rsidP="00BF51CA">
            <w:pPr>
              <w:jc w:val="center"/>
              <w:rPr>
                <w:sz w:val="22"/>
                <w:szCs w:val="22"/>
              </w:rPr>
            </w:pPr>
            <w:r w:rsidRPr="004F7589">
              <w:rPr>
                <w:sz w:val="22"/>
                <w:szCs w:val="22"/>
              </w:rPr>
              <w:t xml:space="preserve">На поставку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звукотехнического</w:t>
            </w:r>
            <w:proofErr w:type="spellEnd"/>
            <w:r>
              <w:rPr>
                <w:sz w:val="22"/>
                <w:szCs w:val="22"/>
              </w:rPr>
              <w:t xml:space="preserve"> оборудования</w:t>
            </w:r>
          </w:p>
          <w:p w:rsidR="00513CD3" w:rsidRDefault="00513CD3" w:rsidP="00BF51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Заказчик – ДЦ «Октябрь» </w:t>
            </w:r>
            <w:proofErr w:type="spellStart"/>
            <w:proofErr w:type="gramStart"/>
            <w:r>
              <w:rPr>
                <w:sz w:val="22"/>
                <w:szCs w:val="22"/>
              </w:rPr>
              <w:t>Катав-Ивановского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городского поселения</w:t>
            </w:r>
          </w:p>
          <w:p w:rsidR="00513CD3" w:rsidRPr="004F7589" w:rsidRDefault="00513CD3" w:rsidP="00BF51CA">
            <w:pPr>
              <w:jc w:val="center"/>
              <w:rPr>
                <w:sz w:val="22"/>
                <w:szCs w:val="22"/>
              </w:rPr>
            </w:pPr>
          </w:p>
        </w:tc>
      </w:tr>
    </w:tbl>
    <w:p w:rsidR="00513CD3" w:rsidRDefault="00513CD3" w:rsidP="00513CD3"/>
    <w:p w:rsidR="00513CD3" w:rsidRDefault="00513CD3" w:rsidP="00227CAD"/>
    <w:tbl>
      <w:tblPr>
        <w:tblW w:w="974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"/>
        <w:gridCol w:w="1333"/>
        <w:gridCol w:w="5244"/>
        <w:gridCol w:w="567"/>
        <w:gridCol w:w="704"/>
        <w:gridCol w:w="1280"/>
      </w:tblGrid>
      <w:tr w:rsidR="00513CD3" w:rsidRPr="000007CE" w:rsidTr="00BF51CA">
        <w:tc>
          <w:tcPr>
            <w:tcW w:w="614" w:type="dxa"/>
          </w:tcPr>
          <w:p w:rsidR="00513CD3" w:rsidRPr="000007CE" w:rsidRDefault="00513CD3" w:rsidP="00BF51CA">
            <w:pPr>
              <w:jc w:val="center"/>
            </w:pPr>
            <w:r w:rsidRPr="000007CE">
              <w:t xml:space="preserve">№ </w:t>
            </w:r>
            <w:proofErr w:type="spellStart"/>
            <w:proofErr w:type="gramStart"/>
            <w:r w:rsidRPr="000007CE">
              <w:t>п</w:t>
            </w:r>
            <w:proofErr w:type="spellEnd"/>
            <w:proofErr w:type="gramEnd"/>
            <w:r w:rsidRPr="000007CE">
              <w:t>/</w:t>
            </w:r>
            <w:proofErr w:type="spellStart"/>
            <w:r w:rsidRPr="000007CE">
              <w:t>п</w:t>
            </w:r>
            <w:proofErr w:type="spellEnd"/>
          </w:p>
        </w:tc>
        <w:tc>
          <w:tcPr>
            <w:tcW w:w="1333" w:type="dxa"/>
          </w:tcPr>
          <w:p w:rsidR="00513CD3" w:rsidRPr="000007CE" w:rsidRDefault="00513CD3" w:rsidP="00BF51CA">
            <w:pPr>
              <w:jc w:val="center"/>
            </w:pPr>
            <w:r w:rsidRPr="000007CE">
              <w:t>Наименование товара</w:t>
            </w:r>
          </w:p>
        </w:tc>
        <w:tc>
          <w:tcPr>
            <w:tcW w:w="5244" w:type="dxa"/>
          </w:tcPr>
          <w:p w:rsidR="00513CD3" w:rsidRPr="000007CE" w:rsidRDefault="00513CD3" w:rsidP="00BF51CA">
            <w:pPr>
              <w:jc w:val="center"/>
            </w:pPr>
            <w:r>
              <w:t>Характеристика</w:t>
            </w:r>
          </w:p>
        </w:tc>
        <w:tc>
          <w:tcPr>
            <w:tcW w:w="567" w:type="dxa"/>
          </w:tcPr>
          <w:p w:rsidR="00513CD3" w:rsidRPr="000007CE" w:rsidRDefault="00513CD3" w:rsidP="00BF51CA">
            <w:pPr>
              <w:jc w:val="center"/>
            </w:pPr>
            <w:r w:rsidRPr="000007CE">
              <w:t>Ед.</w:t>
            </w:r>
            <w:r>
              <w:t xml:space="preserve"> </w:t>
            </w:r>
            <w:proofErr w:type="spellStart"/>
            <w:r w:rsidRPr="000007CE">
              <w:t>изм</w:t>
            </w:r>
            <w:proofErr w:type="spellEnd"/>
          </w:p>
        </w:tc>
        <w:tc>
          <w:tcPr>
            <w:tcW w:w="704" w:type="dxa"/>
          </w:tcPr>
          <w:p w:rsidR="00513CD3" w:rsidRPr="000007CE" w:rsidRDefault="00513CD3" w:rsidP="00BF51CA">
            <w:pPr>
              <w:jc w:val="center"/>
            </w:pPr>
            <w:r w:rsidRPr="000007CE">
              <w:t>Кол-во</w:t>
            </w:r>
          </w:p>
        </w:tc>
        <w:tc>
          <w:tcPr>
            <w:tcW w:w="1280" w:type="dxa"/>
          </w:tcPr>
          <w:p w:rsidR="00513CD3" w:rsidRPr="00033BCC" w:rsidRDefault="00513CD3" w:rsidP="00BF51CA">
            <w:pPr>
              <w:jc w:val="center"/>
              <w:rPr>
                <w:sz w:val="18"/>
                <w:szCs w:val="18"/>
              </w:rPr>
            </w:pPr>
            <w:r w:rsidRPr="00033BCC">
              <w:rPr>
                <w:sz w:val="18"/>
                <w:szCs w:val="18"/>
              </w:rPr>
              <w:t xml:space="preserve">Цена договора с учетом всех расходов, </w:t>
            </w:r>
            <w:proofErr w:type="spellStart"/>
            <w:r w:rsidRPr="00033BCC">
              <w:rPr>
                <w:sz w:val="18"/>
                <w:szCs w:val="18"/>
              </w:rPr>
              <w:t>рублейй</w:t>
            </w:r>
            <w:proofErr w:type="spellEnd"/>
          </w:p>
        </w:tc>
      </w:tr>
      <w:tr w:rsidR="00513CD3" w:rsidRPr="000007CE" w:rsidTr="00BF51CA">
        <w:tc>
          <w:tcPr>
            <w:tcW w:w="614" w:type="dxa"/>
          </w:tcPr>
          <w:p w:rsidR="00513CD3" w:rsidRPr="00033BCC" w:rsidRDefault="00513CD3" w:rsidP="00513CD3">
            <w:pPr>
              <w:numPr>
                <w:ilvl w:val="0"/>
                <w:numId w:val="11"/>
              </w:numPr>
            </w:pPr>
          </w:p>
        </w:tc>
        <w:tc>
          <w:tcPr>
            <w:tcW w:w="1333" w:type="dxa"/>
          </w:tcPr>
          <w:p w:rsidR="00513CD3" w:rsidRPr="006B75E5" w:rsidRDefault="00513CD3" w:rsidP="00BF51CA">
            <w:pPr>
              <w:shd w:val="clear" w:color="auto" w:fill="F9F9F9"/>
            </w:pPr>
            <w:r>
              <w:rPr>
                <w:b/>
              </w:rPr>
              <w:t xml:space="preserve">Акустическая система </w:t>
            </w:r>
            <w:proofErr w:type="spellStart"/>
            <w:r w:rsidRPr="006B75E5">
              <w:rPr>
                <w:b/>
              </w:rPr>
              <w:t>Behringer</w:t>
            </w:r>
            <w:proofErr w:type="spellEnd"/>
            <w:r w:rsidRPr="006B75E5">
              <w:rPr>
                <w:b/>
              </w:rPr>
              <w:t xml:space="preserve"> EUROLIVE B215D </w:t>
            </w:r>
          </w:p>
        </w:tc>
        <w:tc>
          <w:tcPr>
            <w:tcW w:w="5244" w:type="dxa"/>
          </w:tcPr>
          <w:p w:rsidR="00513CD3" w:rsidRPr="001D6597" w:rsidRDefault="00513CD3" w:rsidP="00BF51CA">
            <w:pPr>
              <w:jc w:val="both"/>
              <w:rPr>
                <w:sz w:val="20"/>
                <w:szCs w:val="20"/>
              </w:rPr>
            </w:pPr>
            <w:r w:rsidRPr="003E67F7">
              <w:rPr>
                <w:noProof/>
                <w:sz w:val="20"/>
                <w:szCs w:val="20"/>
              </w:rPr>
              <w:drawing>
                <wp:inline distT="0" distB="0" distL="0" distR="0">
                  <wp:extent cx="3238952" cy="6268326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52" cy="626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CD3" w:rsidRPr="000D6281" w:rsidRDefault="00513CD3" w:rsidP="00BF51CA">
            <w:pPr>
              <w:rPr>
                <w:sz w:val="20"/>
                <w:szCs w:val="20"/>
              </w:rPr>
            </w:pPr>
            <w:r w:rsidRPr="000D6281">
              <w:rPr>
                <w:sz w:val="20"/>
                <w:szCs w:val="20"/>
              </w:rPr>
              <w:t>Шт.</w:t>
            </w:r>
          </w:p>
        </w:tc>
        <w:tc>
          <w:tcPr>
            <w:tcW w:w="704" w:type="dxa"/>
          </w:tcPr>
          <w:p w:rsidR="00513CD3" w:rsidRPr="000D6281" w:rsidRDefault="00513CD3" w:rsidP="00BF51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0" w:type="dxa"/>
            <w:vMerge w:val="restart"/>
          </w:tcPr>
          <w:p w:rsidR="00513CD3" w:rsidRDefault="00513CD3" w:rsidP="00BF51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93000,00</w:t>
            </w:r>
          </w:p>
        </w:tc>
      </w:tr>
      <w:tr w:rsidR="00513CD3" w:rsidRPr="00AC283C" w:rsidTr="00BF51CA">
        <w:tc>
          <w:tcPr>
            <w:tcW w:w="614" w:type="dxa"/>
          </w:tcPr>
          <w:p w:rsidR="00513CD3" w:rsidRPr="000007CE" w:rsidRDefault="00513CD3" w:rsidP="00513CD3">
            <w:pPr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1333" w:type="dxa"/>
          </w:tcPr>
          <w:p w:rsidR="00513CD3" w:rsidRPr="00D4637E" w:rsidRDefault="00513CD3" w:rsidP="00BF51CA">
            <w:pPr>
              <w:rPr>
                <w:b/>
              </w:rPr>
            </w:pPr>
            <w:r w:rsidRPr="00AC283C">
              <w:rPr>
                <w:b/>
              </w:rPr>
              <w:t xml:space="preserve">КРОССОВЕР </w:t>
            </w:r>
            <w:proofErr w:type="spellStart"/>
            <w:r w:rsidRPr="00AC283C">
              <w:rPr>
                <w:b/>
              </w:rPr>
              <w:t>Behringer</w:t>
            </w:r>
            <w:proofErr w:type="spellEnd"/>
            <w:r w:rsidRPr="00AC283C">
              <w:rPr>
                <w:b/>
              </w:rPr>
              <w:t xml:space="preserve"> </w:t>
            </w:r>
            <w:r w:rsidRPr="00AC283C">
              <w:rPr>
                <w:b/>
                <w:lang w:val="en-US"/>
              </w:rPr>
              <w:t>CX</w:t>
            </w:r>
            <w:r w:rsidRPr="00AC283C">
              <w:rPr>
                <w:b/>
              </w:rPr>
              <w:t xml:space="preserve"> 3400 </w:t>
            </w:r>
          </w:p>
        </w:tc>
        <w:tc>
          <w:tcPr>
            <w:tcW w:w="5244" w:type="dxa"/>
          </w:tcPr>
          <w:p w:rsidR="00513CD3" w:rsidRPr="00B04105" w:rsidRDefault="00513CD3" w:rsidP="00BF51CA">
            <w:pPr>
              <w:jc w:val="both"/>
              <w:rPr>
                <w:sz w:val="20"/>
                <w:szCs w:val="20"/>
              </w:rPr>
            </w:pPr>
            <w:r w:rsidRPr="003E67F7">
              <w:rPr>
                <w:noProof/>
                <w:sz w:val="20"/>
                <w:szCs w:val="20"/>
              </w:rPr>
              <w:drawing>
                <wp:inline distT="0" distB="0" distL="0" distR="0">
                  <wp:extent cx="3277058" cy="7964012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058" cy="796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CD3" w:rsidRPr="00AC283C" w:rsidRDefault="00513CD3" w:rsidP="00BF51CA">
            <w:pPr>
              <w:rPr>
                <w:sz w:val="20"/>
                <w:szCs w:val="20"/>
                <w:lang w:val="en-US"/>
              </w:rPr>
            </w:pPr>
            <w:r w:rsidRPr="000D6281">
              <w:rPr>
                <w:sz w:val="20"/>
                <w:szCs w:val="20"/>
              </w:rPr>
              <w:t>Шт.</w:t>
            </w:r>
          </w:p>
        </w:tc>
        <w:tc>
          <w:tcPr>
            <w:tcW w:w="704" w:type="dxa"/>
          </w:tcPr>
          <w:p w:rsidR="00513CD3" w:rsidRPr="00AC283C" w:rsidRDefault="00513CD3" w:rsidP="00BF51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0" w:type="dxa"/>
            <w:vMerge/>
          </w:tcPr>
          <w:p w:rsidR="00513CD3" w:rsidRDefault="00513CD3" w:rsidP="00BF51CA">
            <w:pPr>
              <w:rPr>
                <w:sz w:val="20"/>
                <w:szCs w:val="20"/>
              </w:rPr>
            </w:pPr>
          </w:p>
        </w:tc>
      </w:tr>
      <w:tr w:rsidR="00513CD3" w:rsidRPr="00EE663C" w:rsidTr="00BF51CA">
        <w:tc>
          <w:tcPr>
            <w:tcW w:w="614" w:type="dxa"/>
          </w:tcPr>
          <w:p w:rsidR="00513CD3" w:rsidRPr="000007CE" w:rsidRDefault="00513CD3" w:rsidP="00513CD3">
            <w:pPr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1333" w:type="dxa"/>
          </w:tcPr>
          <w:p w:rsidR="00513CD3" w:rsidRPr="001F3DB6" w:rsidRDefault="00513CD3" w:rsidP="00BF51CA">
            <w:pPr>
              <w:pStyle w:val="a4"/>
              <w:spacing w:after="0" w:afterAutospacing="0"/>
              <w:rPr>
                <w:lang w:val="en-US"/>
              </w:rPr>
            </w:pPr>
            <w:r>
              <w:rPr>
                <w:rStyle w:val="a6"/>
              </w:rPr>
              <w:t>Подавитель</w:t>
            </w:r>
            <w:r w:rsidRPr="001F3DB6">
              <w:rPr>
                <w:rStyle w:val="a6"/>
                <w:lang w:val="en-US"/>
              </w:rPr>
              <w:t xml:space="preserve"> </w:t>
            </w:r>
            <w:r>
              <w:rPr>
                <w:rStyle w:val="a6"/>
              </w:rPr>
              <w:t>обратной</w:t>
            </w:r>
            <w:r w:rsidRPr="001F3DB6">
              <w:rPr>
                <w:rStyle w:val="a6"/>
                <w:lang w:val="en-US"/>
              </w:rPr>
              <w:t xml:space="preserve"> </w:t>
            </w:r>
            <w:r>
              <w:rPr>
                <w:rStyle w:val="a6"/>
              </w:rPr>
              <w:t>связи</w:t>
            </w:r>
            <w:r w:rsidRPr="001F3DB6">
              <w:rPr>
                <w:rStyle w:val="a6"/>
                <w:lang w:val="en-US"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t>BEHRINGER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t>FEEDBACK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t>DESTROYER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EE663C">
              <w:rPr>
                <w:b/>
                <w:bCs/>
                <w:lang w:val="en-US"/>
              </w:rPr>
              <w:t>FBQ</w:t>
            </w:r>
            <w:r w:rsidRPr="001F3DB6">
              <w:rPr>
                <w:b/>
                <w:bCs/>
                <w:lang w:val="en-US"/>
              </w:rPr>
              <w:t xml:space="preserve">1000 </w:t>
            </w:r>
          </w:p>
        </w:tc>
        <w:tc>
          <w:tcPr>
            <w:tcW w:w="5244" w:type="dxa"/>
          </w:tcPr>
          <w:p w:rsidR="00513CD3" w:rsidRPr="00B04105" w:rsidRDefault="00513CD3" w:rsidP="00BF51CA">
            <w:pPr>
              <w:jc w:val="both"/>
              <w:rPr>
                <w:sz w:val="20"/>
                <w:szCs w:val="20"/>
              </w:rPr>
            </w:pPr>
            <w:r w:rsidRPr="0052322D">
              <w:rPr>
                <w:noProof/>
                <w:sz w:val="20"/>
                <w:szCs w:val="20"/>
              </w:rPr>
              <w:drawing>
                <wp:inline distT="0" distB="0" distL="0" distR="0">
                  <wp:extent cx="3295238" cy="7371430"/>
                  <wp:effectExtent l="19050" t="0" r="412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238" cy="737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CD3" w:rsidRDefault="00513CD3" w:rsidP="00BF51CA">
            <w:r>
              <w:t xml:space="preserve">Шт. </w:t>
            </w:r>
          </w:p>
        </w:tc>
        <w:tc>
          <w:tcPr>
            <w:tcW w:w="704" w:type="dxa"/>
          </w:tcPr>
          <w:p w:rsidR="00513CD3" w:rsidRDefault="00513CD3" w:rsidP="00BF51CA">
            <w:r>
              <w:t>1</w:t>
            </w:r>
          </w:p>
        </w:tc>
        <w:tc>
          <w:tcPr>
            <w:tcW w:w="1280" w:type="dxa"/>
            <w:vMerge/>
          </w:tcPr>
          <w:p w:rsidR="00513CD3" w:rsidRDefault="00513CD3" w:rsidP="00BF51CA"/>
        </w:tc>
      </w:tr>
      <w:tr w:rsidR="00513CD3" w:rsidRPr="00EE663C" w:rsidTr="00BF51CA">
        <w:tc>
          <w:tcPr>
            <w:tcW w:w="614" w:type="dxa"/>
          </w:tcPr>
          <w:p w:rsidR="00513CD3" w:rsidRPr="000007CE" w:rsidRDefault="00513CD3" w:rsidP="00513CD3">
            <w:pPr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1333" w:type="dxa"/>
          </w:tcPr>
          <w:p w:rsidR="00513CD3" w:rsidRPr="001F3DB6" w:rsidRDefault="00513CD3" w:rsidP="00BF51CA">
            <w:pPr>
              <w:spacing w:before="100" w:beforeAutospacing="1"/>
              <w:rPr>
                <w:rStyle w:val="a6"/>
                <w:bCs w:val="0"/>
                <w:lang w:val="en-US"/>
              </w:rPr>
            </w:pPr>
            <w:r w:rsidRPr="00B060D5">
              <w:rPr>
                <w:b/>
                <w:bCs/>
              </w:rPr>
              <w:t>Многофункциональный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B060D5">
              <w:rPr>
                <w:b/>
                <w:bCs/>
              </w:rPr>
              <w:t>цифровой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143DF8">
              <w:rPr>
                <w:b/>
                <w:bCs/>
              </w:rPr>
              <w:t>процессор</w:t>
            </w:r>
            <w:r w:rsidRPr="001F3DB6">
              <w:rPr>
                <w:b/>
                <w:lang w:val="en-US"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BEHRINGER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ULTRA</w:t>
            </w:r>
            <w:r w:rsidRPr="001F3DB6">
              <w:rPr>
                <w:b/>
                <w:bCs/>
                <w:lang w:val="en-US"/>
              </w:rPr>
              <w:t>-</w:t>
            </w:r>
            <w:r w:rsidRPr="00B060D5">
              <w:rPr>
                <w:b/>
                <w:bCs/>
                <w:lang w:val="en-US"/>
              </w:rPr>
              <w:t>CURVE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PRO</w:t>
            </w:r>
            <w:r w:rsidRPr="001F3DB6">
              <w:rPr>
                <w:b/>
                <w:bCs/>
                <w:lang w:val="en-US"/>
              </w:rPr>
              <w:t xml:space="preserve"> </w:t>
            </w:r>
            <w:r w:rsidRPr="00B060D5">
              <w:rPr>
                <w:b/>
                <w:bCs/>
                <w:lang w:val="en-US"/>
              </w:rPr>
              <w:t>DEQ</w:t>
            </w:r>
            <w:r w:rsidRPr="001F3DB6">
              <w:rPr>
                <w:b/>
                <w:bCs/>
                <w:lang w:val="en-US"/>
              </w:rPr>
              <w:t xml:space="preserve"> 2496 </w:t>
            </w:r>
          </w:p>
        </w:tc>
        <w:tc>
          <w:tcPr>
            <w:tcW w:w="5244" w:type="dxa"/>
          </w:tcPr>
          <w:p w:rsidR="00513CD3" w:rsidRPr="00B04105" w:rsidRDefault="00513CD3" w:rsidP="00BF51CA">
            <w:pPr>
              <w:jc w:val="both"/>
              <w:rPr>
                <w:sz w:val="20"/>
                <w:szCs w:val="20"/>
              </w:rPr>
            </w:pPr>
            <w:r w:rsidRPr="00732296">
              <w:rPr>
                <w:noProof/>
                <w:sz w:val="20"/>
                <w:szCs w:val="20"/>
              </w:rPr>
              <w:drawing>
                <wp:inline distT="0" distB="0" distL="0" distR="0">
                  <wp:extent cx="3315162" cy="6114286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162" cy="611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CD3" w:rsidRDefault="00513CD3" w:rsidP="00BF51CA">
            <w:r>
              <w:t>Шт.</w:t>
            </w:r>
          </w:p>
        </w:tc>
        <w:tc>
          <w:tcPr>
            <w:tcW w:w="704" w:type="dxa"/>
          </w:tcPr>
          <w:p w:rsidR="00513CD3" w:rsidRDefault="00513CD3" w:rsidP="00BF51CA">
            <w:r>
              <w:t>1</w:t>
            </w:r>
          </w:p>
        </w:tc>
        <w:tc>
          <w:tcPr>
            <w:tcW w:w="1280" w:type="dxa"/>
            <w:vMerge/>
          </w:tcPr>
          <w:p w:rsidR="00513CD3" w:rsidRDefault="00513CD3" w:rsidP="00BF51CA"/>
        </w:tc>
      </w:tr>
      <w:tr w:rsidR="00513CD3" w:rsidRPr="00EE663C" w:rsidTr="00BF51CA">
        <w:tc>
          <w:tcPr>
            <w:tcW w:w="614" w:type="dxa"/>
          </w:tcPr>
          <w:p w:rsidR="00513CD3" w:rsidRPr="000007CE" w:rsidRDefault="00513CD3" w:rsidP="00513CD3">
            <w:pPr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1333" w:type="dxa"/>
          </w:tcPr>
          <w:p w:rsidR="00513CD3" w:rsidRDefault="00513CD3" w:rsidP="00BF51CA">
            <w:pPr>
              <w:rPr>
                <w:b/>
              </w:rPr>
            </w:pPr>
            <w:r>
              <w:rPr>
                <w:b/>
              </w:rPr>
              <w:t>Студийный конденсаторный микрофон</w:t>
            </w:r>
            <w:r w:rsidRPr="00526B4B">
              <w:rPr>
                <w:b/>
              </w:rPr>
              <w:t xml:space="preserve"> </w:t>
            </w:r>
            <w:r w:rsidRPr="00464F20">
              <w:rPr>
                <w:b/>
              </w:rPr>
              <w:t xml:space="preserve">BEHRINGER B-1 </w:t>
            </w:r>
          </w:p>
          <w:p w:rsidR="00513CD3" w:rsidRPr="00B37B82" w:rsidRDefault="00513CD3" w:rsidP="00BF51CA">
            <w:pPr>
              <w:rPr>
                <w:b/>
              </w:rPr>
            </w:pPr>
          </w:p>
        </w:tc>
        <w:tc>
          <w:tcPr>
            <w:tcW w:w="5244" w:type="dxa"/>
          </w:tcPr>
          <w:p w:rsidR="00513CD3" w:rsidRPr="00B04105" w:rsidRDefault="00513CD3" w:rsidP="00BF51CA">
            <w:pPr>
              <w:jc w:val="both"/>
              <w:rPr>
                <w:sz w:val="20"/>
                <w:szCs w:val="20"/>
              </w:rPr>
            </w:pPr>
            <w:r w:rsidRPr="005527CE">
              <w:rPr>
                <w:noProof/>
                <w:sz w:val="20"/>
                <w:szCs w:val="20"/>
              </w:rPr>
              <w:drawing>
                <wp:inline distT="0" distB="0" distL="0" distR="0">
                  <wp:extent cx="3047620" cy="4323810"/>
                  <wp:effectExtent l="19050" t="0" r="38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620" cy="432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CD3" w:rsidRDefault="00513CD3" w:rsidP="00BF51CA">
            <w:r>
              <w:t xml:space="preserve">Шт. </w:t>
            </w:r>
          </w:p>
        </w:tc>
        <w:tc>
          <w:tcPr>
            <w:tcW w:w="704" w:type="dxa"/>
          </w:tcPr>
          <w:p w:rsidR="00513CD3" w:rsidRDefault="00513CD3" w:rsidP="00BF51CA">
            <w:r>
              <w:t>1</w:t>
            </w:r>
          </w:p>
        </w:tc>
        <w:tc>
          <w:tcPr>
            <w:tcW w:w="1280" w:type="dxa"/>
            <w:vMerge/>
          </w:tcPr>
          <w:p w:rsidR="00513CD3" w:rsidRDefault="00513CD3" w:rsidP="00BF51CA"/>
        </w:tc>
      </w:tr>
      <w:tr w:rsidR="00513CD3" w:rsidRPr="00EE663C" w:rsidTr="00BF51CA">
        <w:trPr>
          <w:trHeight w:val="3676"/>
        </w:trPr>
        <w:tc>
          <w:tcPr>
            <w:tcW w:w="614" w:type="dxa"/>
            <w:vMerge w:val="restart"/>
          </w:tcPr>
          <w:p w:rsidR="00513CD3" w:rsidRPr="008538D9" w:rsidRDefault="00513CD3" w:rsidP="00513CD3">
            <w:pPr>
              <w:numPr>
                <w:ilvl w:val="0"/>
                <w:numId w:val="11"/>
              </w:numPr>
            </w:pPr>
          </w:p>
        </w:tc>
        <w:tc>
          <w:tcPr>
            <w:tcW w:w="1333" w:type="dxa"/>
            <w:vMerge w:val="restart"/>
          </w:tcPr>
          <w:p w:rsidR="00513CD3" w:rsidRPr="001F3DB6" w:rsidRDefault="00513CD3" w:rsidP="00BF51CA">
            <w:pPr>
              <w:pStyle w:val="1"/>
              <w:spacing w:before="0"/>
              <w:rPr>
                <w:lang w:val="en-US"/>
              </w:rPr>
            </w:pPr>
            <w:r>
              <w:rPr>
                <w:sz w:val="24"/>
                <w:szCs w:val="24"/>
              </w:rPr>
              <w:t>Звуковая</w:t>
            </w:r>
            <w:r w:rsidRPr="001F3DB6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карта</w:t>
            </w:r>
            <w:r w:rsidRPr="001F3DB6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E58ED">
              <w:rPr>
                <w:sz w:val="24"/>
                <w:szCs w:val="24"/>
                <w:lang w:val="en-US"/>
              </w:rPr>
              <w:t>Alesis</w:t>
            </w:r>
            <w:proofErr w:type="spellEnd"/>
            <w:r w:rsidRPr="001F3DB6">
              <w:rPr>
                <w:sz w:val="24"/>
                <w:szCs w:val="24"/>
                <w:lang w:val="en-US"/>
              </w:rPr>
              <w:t xml:space="preserve"> </w:t>
            </w:r>
            <w:r w:rsidRPr="009E58ED">
              <w:rPr>
                <w:sz w:val="24"/>
                <w:szCs w:val="24"/>
                <w:lang w:val="en-US"/>
              </w:rPr>
              <w:t>IO</w:t>
            </w:r>
            <w:r w:rsidRPr="001F3DB6">
              <w:rPr>
                <w:sz w:val="24"/>
                <w:szCs w:val="24"/>
                <w:lang w:val="en-US"/>
              </w:rPr>
              <w:t xml:space="preserve"> 2 </w:t>
            </w:r>
            <w:r w:rsidRPr="009E58ED">
              <w:rPr>
                <w:sz w:val="24"/>
                <w:szCs w:val="24"/>
                <w:lang w:val="en-US"/>
              </w:rPr>
              <w:t>Express</w:t>
            </w:r>
            <w:r w:rsidRPr="001F3DB6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513CD3" w:rsidRPr="00106D50" w:rsidRDefault="00513CD3" w:rsidP="00BF51CA">
            <w:pPr>
              <w:jc w:val="both"/>
              <w:rPr>
                <w:sz w:val="20"/>
                <w:szCs w:val="20"/>
                <w:lang w:val="en-US"/>
              </w:rPr>
            </w:pPr>
            <w:r w:rsidRPr="005527CE">
              <w:rPr>
                <w:noProof/>
                <w:sz w:val="20"/>
                <w:szCs w:val="20"/>
              </w:rPr>
              <w:drawing>
                <wp:inline distT="0" distB="0" distL="0" distR="0">
                  <wp:extent cx="3315162" cy="9831172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162" cy="9831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513CD3" w:rsidRDefault="00513CD3" w:rsidP="00BF51CA">
            <w:r>
              <w:t>Шт.</w:t>
            </w:r>
          </w:p>
        </w:tc>
        <w:tc>
          <w:tcPr>
            <w:tcW w:w="704" w:type="dxa"/>
            <w:vMerge w:val="restart"/>
          </w:tcPr>
          <w:p w:rsidR="00513CD3" w:rsidRDefault="00513CD3" w:rsidP="00BF51CA">
            <w:r>
              <w:t>1</w:t>
            </w:r>
          </w:p>
        </w:tc>
        <w:tc>
          <w:tcPr>
            <w:tcW w:w="1280" w:type="dxa"/>
            <w:vMerge/>
          </w:tcPr>
          <w:p w:rsidR="00513CD3" w:rsidRDefault="00513CD3" w:rsidP="00BF51CA"/>
        </w:tc>
      </w:tr>
      <w:tr w:rsidR="00513CD3" w:rsidRPr="00EE663C" w:rsidTr="00BF51CA">
        <w:trPr>
          <w:trHeight w:val="6322"/>
        </w:trPr>
        <w:tc>
          <w:tcPr>
            <w:tcW w:w="614" w:type="dxa"/>
            <w:vMerge/>
          </w:tcPr>
          <w:p w:rsidR="00513CD3" w:rsidRPr="008538D9" w:rsidRDefault="00513CD3" w:rsidP="00513CD3">
            <w:pPr>
              <w:numPr>
                <w:ilvl w:val="0"/>
                <w:numId w:val="11"/>
              </w:numPr>
            </w:pPr>
          </w:p>
        </w:tc>
        <w:tc>
          <w:tcPr>
            <w:tcW w:w="1333" w:type="dxa"/>
            <w:vMerge/>
          </w:tcPr>
          <w:p w:rsidR="00513CD3" w:rsidRDefault="00513CD3" w:rsidP="00BF51CA">
            <w:pPr>
              <w:pStyle w:val="1"/>
              <w:spacing w:before="0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513CD3" w:rsidRPr="00B04105" w:rsidRDefault="00513CD3" w:rsidP="00BF51CA">
            <w:pPr>
              <w:jc w:val="both"/>
              <w:rPr>
                <w:sz w:val="20"/>
                <w:szCs w:val="20"/>
              </w:rPr>
            </w:pPr>
            <w:r w:rsidRPr="005527CE">
              <w:rPr>
                <w:noProof/>
                <w:sz w:val="20"/>
                <w:szCs w:val="20"/>
              </w:rPr>
              <w:drawing>
                <wp:inline distT="0" distB="0" distL="0" distR="0">
                  <wp:extent cx="3504762" cy="8306960"/>
                  <wp:effectExtent l="19050" t="0" r="438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762" cy="830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</w:tcPr>
          <w:p w:rsidR="00513CD3" w:rsidRDefault="00513CD3" w:rsidP="00BF51CA"/>
        </w:tc>
        <w:tc>
          <w:tcPr>
            <w:tcW w:w="704" w:type="dxa"/>
            <w:vMerge/>
          </w:tcPr>
          <w:p w:rsidR="00513CD3" w:rsidRDefault="00513CD3" w:rsidP="00BF51CA"/>
        </w:tc>
        <w:tc>
          <w:tcPr>
            <w:tcW w:w="1280" w:type="dxa"/>
            <w:vMerge/>
          </w:tcPr>
          <w:p w:rsidR="00513CD3" w:rsidRDefault="00513CD3" w:rsidP="00BF51CA"/>
        </w:tc>
      </w:tr>
      <w:tr w:rsidR="00513CD3" w:rsidRPr="00EE663C" w:rsidTr="00BF51CA">
        <w:tc>
          <w:tcPr>
            <w:tcW w:w="614" w:type="dxa"/>
          </w:tcPr>
          <w:p w:rsidR="00513CD3" w:rsidRPr="008538D9" w:rsidRDefault="00513CD3" w:rsidP="00513CD3">
            <w:pPr>
              <w:numPr>
                <w:ilvl w:val="0"/>
                <w:numId w:val="11"/>
              </w:numPr>
            </w:pPr>
          </w:p>
        </w:tc>
        <w:tc>
          <w:tcPr>
            <w:tcW w:w="1333" w:type="dxa"/>
          </w:tcPr>
          <w:p w:rsidR="00513CD3" w:rsidRPr="001F3DB6" w:rsidRDefault="00513CD3" w:rsidP="00BF51CA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 w:rsidRPr="00724908">
              <w:rPr>
                <w:rFonts w:ascii="Times New Roman" w:hAnsi="Times New Roman"/>
                <w:i w:val="0"/>
                <w:sz w:val="24"/>
                <w:szCs w:val="24"/>
              </w:rPr>
              <w:t>Радиосистем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а</w:t>
            </w:r>
            <w:r w:rsidRPr="0072490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24908">
              <w:rPr>
                <w:rFonts w:ascii="Times New Roman" w:hAnsi="Times New Roman"/>
                <w:i w:val="0"/>
                <w:sz w:val="24"/>
                <w:szCs w:val="24"/>
              </w:rPr>
              <w:t>Sennheiser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24908">
              <w:rPr>
                <w:rFonts w:ascii="Times New Roman" w:hAnsi="Times New Roman"/>
                <w:i w:val="0"/>
                <w:sz w:val="24"/>
                <w:szCs w:val="24"/>
              </w:rPr>
              <w:t>EW 135 G3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-A-X</w:t>
            </w:r>
          </w:p>
          <w:p w:rsidR="00513CD3" w:rsidRDefault="00513CD3" w:rsidP="00BF51CA"/>
        </w:tc>
        <w:tc>
          <w:tcPr>
            <w:tcW w:w="5244" w:type="dxa"/>
          </w:tcPr>
          <w:p w:rsidR="00513CD3" w:rsidRPr="00B04105" w:rsidRDefault="00513CD3" w:rsidP="00BF51CA">
            <w:pPr>
              <w:jc w:val="both"/>
              <w:rPr>
                <w:sz w:val="20"/>
                <w:szCs w:val="20"/>
              </w:rPr>
            </w:pPr>
            <w:r w:rsidRPr="005527CE">
              <w:rPr>
                <w:noProof/>
                <w:sz w:val="20"/>
                <w:szCs w:val="20"/>
              </w:rPr>
              <w:drawing>
                <wp:inline distT="0" distB="0" distL="0" distR="0">
                  <wp:extent cx="3371428" cy="6285714"/>
                  <wp:effectExtent l="19050" t="0" r="422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428" cy="628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CD3" w:rsidRDefault="00513CD3" w:rsidP="00BF51CA">
            <w:r>
              <w:t xml:space="preserve">Шт. </w:t>
            </w:r>
          </w:p>
        </w:tc>
        <w:tc>
          <w:tcPr>
            <w:tcW w:w="704" w:type="dxa"/>
          </w:tcPr>
          <w:p w:rsidR="00513CD3" w:rsidRDefault="00513CD3" w:rsidP="00BF51CA">
            <w:r>
              <w:t>1</w:t>
            </w:r>
          </w:p>
        </w:tc>
        <w:tc>
          <w:tcPr>
            <w:tcW w:w="1280" w:type="dxa"/>
            <w:vMerge/>
          </w:tcPr>
          <w:p w:rsidR="00513CD3" w:rsidRDefault="00513CD3" w:rsidP="00BF51CA"/>
        </w:tc>
      </w:tr>
    </w:tbl>
    <w:p w:rsidR="00513CD3" w:rsidRDefault="00513CD3" w:rsidP="00227CAD"/>
    <w:p w:rsidR="00513CD3" w:rsidRDefault="00513CD3" w:rsidP="00227CAD"/>
    <w:sectPr w:rsidR="00513CD3" w:rsidSect="004F758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1CDC"/>
    <w:multiLevelType w:val="hybridMultilevel"/>
    <w:tmpl w:val="9CCE3C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2C56DD"/>
    <w:multiLevelType w:val="hybridMultilevel"/>
    <w:tmpl w:val="5560B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127753"/>
    <w:multiLevelType w:val="hybridMultilevel"/>
    <w:tmpl w:val="A970C83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9A220BD"/>
    <w:multiLevelType w:val="hybridMultilevel"/>
    <w:tmpl w:val="68B684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B01586"/>
    <w:multiLevelType w:val="hybridMultilevel"/>
    <w:tmpl w:val="DBF4DC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7002A6"/>
    <w:multiLevelType w:val="hybridMultilevel"/>
    <w:tmpl w:val="98940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80EE4"/>
    <w:multiLevelType w:val="hybridMultilevel"/>
    <w:tmpl w:val="FB72E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41A4E"/>
    <w:multiLevelType w:val="hybridMultilevel"/>
    <w:tmpl w:val="A970C83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08B0216"/>
    <w:multiLevelType w:val="hybridMultilevel"/>
    <w:tmpl w:val="8376B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E52A9C"/>
    <w:multiLevelType w:val="hybridMultilevel"/>
    <w:tmpl w:val="0BF870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DC30EF7"/>
    <w:multiLevelType w:val="hybridMultilevel"/>
    <w:tmpl w:val="7B225C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EA3"/>
    <w:rsid w:val="000869B3"/>
    <w:rsid w:val="00157BDF"/>
    <w:rsid w:val="00160EA3"/>
    <w:rsid w:val="001A41AE"/>
    <w:rsid w:val="001D0C10"/>
    <w:rsid w:val="0020089F"/>
    <w:rsid w:val="00227CAD"/>
    <w:rsid w:val="002A0ECF"/>
    <w:rsid w:val="003262A8"/>
    <w:rsid w:val="003A7D66"/>
    <w:rsid w:val="003E4836"/>
    <w:rsid w:val="003F03EE"/>
    <w:rsid w:val="00496543"/>
    <w:rsid w:val="004D3D31"/>
    <w:rsid w:val="004F7589"/>
    <w:rsid w:val="00513CD3"/>
    <w:rsid w:val="005C0C13"/>
    <w:rsid w:val="00662C35"/>
    <w:rsid w:val="006C6B9F"/>
    <w:rsid w:val="006D6382"/>
    <w:rsid w:val="007004B2"/>
    <w:rsid w:val="00731B46"/>
    <w:rsid w:val="00747288"/>
    <w:rsid w:val="00791CFD"/>
    <w:rsid w:val="007A3537"/>
    <w:rsid w:val="007A3EAD"/>
    <w:rsid w:val="007B2658"/>
    <w:rsid w:val="007D2EBF"/>
    <w:rsid w:val="008B07AD"/>
    <w:rsid w:val="008B72BE"/>
    <w:rsid w:val="008F302D"/>
    <w:rsid w:val="009004D4"/>
    <w:rsid w:val="00927565"/>
    <w:rsid w:val="00964954"/>
    <w:rsid w:val="009A429A"/>
    <w:rsid w:val="009B44E7"/>
    <w:rsid w:val="00A65860"/>
    <w:rsid w:val="00A67FA8"/>
    <w:rsid w:val="00B55151"/>
    <w:rsid w:val="00B77BA9"/>
    <w:rsid w:val="00BE3A89"/>
    <w:rsid w:val="00BF3881"/>
    <w:rsid w:val="00C409F6"/>
    <w:rsid w:val="00CE1D5D"/>
    <w:rsid w:val="00CF53A4"/>
    <w:rsid w:val="00DD1A73"/>
    <w:rsid w:val="00DD2630"/>
    <w:rsid w:val="00E31C09"/>
    <w:rsid w:val="00F7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3C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869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513CD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0869B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0E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60EA3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styleId="a5">
    <w:name w:val="List Paragraph"/>
    <w:basedOn w:val="a"/>
    <w:uiPriority w:val="34"/>
    <w:qFormat/>
    <w:rsid w:val="00227CA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869B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0869B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iceouttxt4">
    <w:name w:val="iceouttxt4"/>
    <w:basedOn w:val="a0"/>
    <w:rsid w:val="000869B3"/>
  </w:style>
  <w:style w:type="character" w:styleId="a6">
    <w:name w:val="Strong"/>
    <w:uiPriority w:val="22"/>
    <w:qFormat/>
    <w:rsid w:val="00791CF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A3E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E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3C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offset251">
    <w:name w:val="offset251"/>
    <w:basedOn w:val="a"/>
    <w:rsid w:val="00513CD3"/>
    <w:pPr>
      <w:spacing w:before="100" w:beforeAutospacing="1" w:after="100" w:afterAutospacing="1"/>
      <w:ind w:left="375"/>
    </w:pPr>
  </w:style>
  <w:style w:type="character" w:customStyle="1" w:styleId="10">
    <w:name w:val="Заголовок 1 Знак"/>
    <w:basedOn w:val="a0"/>
    <w:link w:val="1"/>
    <w:uiPriority w:val="9"/>
    <w:rsid w:val="00513C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627B42A-EFBA-466E-AA03-479F3C8DC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32</Pages>
  <Words>5005</Words>
  <Characters>28531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economist2</dc:creator>
  <cp:keywords/>
  <dc:description/>
  <cp:lastModifiedBy>Торговый отдел</cp:lastModifiedBy>
  <cp:revision>12</cp:revision>
  <cp:lastPrinted>2013-08-12T02:39:00Z</cp:lastPrinted>
  <dcterms:created xsi:type="dcterms:W3CDTF">2013-09-30T06:28:00Z</dcterms:created>
  <dcterms:modified xsi:type="dcterms:W3CDTF">2013-10-17T10:00:00Z</dcterms:modified>
</cp:coreProperties>
</file>